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50ECC" w14:textId="77777777" w:rsidR="00755270" w:rsidRPr="003B381C" w:rsidRDefault="00755270" w:rsidP="003B381C">
      <w:pPr>
        <w:spacing w:line="240" w:lineRule="auto"/>
        <w:ind w:left="0"/>
        <w:jc w:val="right"/>
        <w:rPr>
          <w:sz w:val="22"/>
          <w:szCs w:val="22"/>
        </w:rPr>
      </w:pPr>
      <w:r w:rsidRPr="003B381C">
        <w:rPr>
          <w:b/>
          <w:bCs/>
          <w:sz w:val="22"/>
          <w:szCs w:val="22"/>
        </w:rPr>
        <w:t>დანართი</w:t>
      </w:r>
    </w:p>
    <w:p w14:paraId="661E7E2A" w14:textId="77777777" w:rsidR="00755270" w:rsidRPr="003B381C" w:rsidRDefault="00755270" w:rsidP="003B381C">
      <w:pPr>
        <w:spacing w:line="240" w:lineRule="auto"/>
        <w:ind w:left="0"/>
        <w:jc w:val="both"/>
        <w:rPr>
          <w:b/>
          <w:bCs/>
          <w:sz w:val="22"/>
          <w:szCs w:val="22"/>
        </w:rPr>
      </w:pPr>
    </w:p>
    <w:p w14:paraId="7D4E7AAC" w14:textId="77777777" w:rsidR="00755270" w:rsidRPr="003B381C" w:rsidRDefault="00755270" w:rsidP="003B381C">
      <w:pPr>
        <w:spacing w:line="240" w:lineRule="auto"/>
        <w:ind w:left="0"/>
        <w:jc w:val="both"/>
        <w:rPr>
          <w:b/>
          <w:bCs/>
          <w:sz w:val="22"/>
          <w:szCs w:val="22"/>
        </w:rPr>
      </w:pPr>
    </w:p>
    <w:p w14:paraId="61859FB1" w14:textId="47E2E983" w:rsidR="00755270" w:rsidRPr="003B381C" w:rsidRDefault="00755270" w:rsidP="003B381C">
      <w:pPr>
        <w:spacing w:line="240" w:lineRule="auto"/>
        <w:ind w:left="0"/>
        <w:jc w:val="center"/>
        <w:rPr>
          <w:sz w:val="22"/>
          <w:szCs w:val="22"/>
        </w:rPr>
      </w:pPr>
      <w:bookmarkStart w:id="0" w:name="_Hlk235641276"/>
      <w:r w:rsidRPr="003B381C">
        <w:rPr>
          <w:b/>
          <w:bCs/>
          <w:sz w:val="22"/>
          <w:szCs w:val="22"/>
        </w:rPr>
        <w:t>„აკადემიური პროგრამები იტალიაში 2026-2027</w:t>
      </w:r>
      <w:r w:rsidR="00CA7A06" w:rsidRPr="003B381C">
        <w:rPr>
          <w:b/>
          <w:bCs/>
          <w:sz w:val="22"/>
          <w:szCs w:val="22"/>
        </w:rPr>
        <w:t>“</w:t>
      </w:r>
      <w:r w:rsidR="00F80E3B" w:rsidRPr="003B381C">
        <w:rPr>
          <w:b/>
          <w:bCs/>
          <w:sz w:val="22"/>
          <w:szCs w:val="22"/>
          <w:lang w:val="ka-GE"/>
        </w:rPr>
        <w:t xml:space="preserve"> </w:t>
      </w:r>
      <w:r w:rsidR="00B536E2" w:rsidRPr="003B381C">
        <w:rPr>
          <w:b/>
          <w:bCs/>
          <w:sz w:val="22"/>
          <w:szCs w:val="22"/>
        </w:rPr>
        <w:t>დაფინანსების</w:t>
      </w:r>
      <w:r w:rsidRPr="003B381C">
        <w:rPr>
          <w:b/>
          <w:bCs/>
          <w:sz w:val="22"/>
          <w:szCs w:val="22"/>
        </w:rPr>
        <w:t xml:space="preserve"> წესი</w:t>
      </w:r>
      <w:r w:rsidR="00B536E2" w:rsidRPr="003B381C">
        <w:rPr>
          <w:b/>
          <w:bCs/>
          <w:sz w:val="22"/>
          <w:szCs w:val="22"/>
        </w:rPr>
        <w:t xml:space="preserve"> და პირობები</w:t>
      </w:r>
      <w:bookmarkEnd w:id="0"/>
    </w:p>
    <w:p w14:paraId="56D23361" w14:textId="77777777" w:rsidR="00003462" w:rsidRPr="003B381C" w:rsidRDefault="00003462" w:rsidP="003B381C">
      <w:pPr>
        <w:spacing w:line="240" w:lineRule="auto"/>
        <w:ind w:left="0"/>
        <w:jc w:val="both"/>
        <w:rPr>
          <w:sz w:val="22"/>
          <w:szCs w:val="22"/>
        </w:rPr>
      </w:pPr>
    </w:p>
    <w:p w14:paraId="0ECCA7AE" w14:textId="77777777" w:rsidR="006F6F3B" w:rsidRPr="003B381C" w:rsidRDefault="006F6F3B" w:rsidP="003B381C">
      <w:pPr>
        <w:spacing w:line="240" w:lineRule="auto"/>
        <w:ind w:left="0"/>
        <w:jc w:val="both"/>
        <w:rPr>
          <w:b/>
          <w:bCs/>
          <w:sz w:val="22"/>
          <w:szCs w:val="22"/>
        </w:rPr>
      </w:pPr>
    </w:p>
    <w:p w14:paraId="5C4974FB" w14:textId="77777777" w:rsidR="006F6F3B" w:rsidRPr="003B381C" w:rsidRDefault="006F6F3B" w:rsidP="003B381C">
      <w:pPr>
        <w:spacing w:line="240" w:lineRule="auto"/>
        <w:ind w:left="0"/>
        <w:jc w:val="both"/>
        <w:rPr>
          <w:rFonts w:eastAsia="Aptos" w:cs="Sylfaen"/>
          <w:b/>
          <w:bCs/>
          <w:noProof/>
          <w:sz w:val="22"/>
          <w:szCs w:val="22"/>
        </w:rPr>
      </w:pPr>
      <w:r w:rsidRPr="003B381C">
        <w:rPr>
          <w:rFonts w:eastAsia="Aptos" w:cs="Sylfaen"/>
          <w:b/>
          <w:bCs/>
          <w:noProof/>
          <w:sz w:val="22"/>
          <w:szCs w:val="22"/>
        </w:rPr>
        <w:t>მუხლი 1. ზოგადი დებულებები</w:t>
      </w:r>
    </w:p>
    <w:p w14:paraId="0919B8EC" w14:textId="6988F0E3" w:rsidR="006F6F3B" w:rsidRPr="003B381C" w:rsidRDefault="009F0474" w:rsidP="003B381C">
      <w:pPr>
        <w:spacing w:line="240" w:lineRule="auto"/>
        <w:ind w:left="0"/>
        <w:jc w:val="both"/>
        <w:rPr>
          <w:rFonts w:eastAsia="Aptos" w:cs="Sylfaen"/>
          <w:noProof/>
          <w:sz w:val="22"/>
          <w:szCs w:val="22"/>
        </w:rPr>
      </w:pPr>
      <w:r w:rsidRPr="003B381C">
        <w:rPr>
          <w:rFonts w:eastAsia="Aptos" w:cs="Sylfaen"/>
          <w:noProof/>
          <w:sz w:val="22"/>
          <w:szCs w:val="22"/>
        </w:rPr>
        <w:t xml:space="preserve">1. </w:t>
      </w:r>
      <w:r w:rsidR="00B536E2" w:rsidRPr="003B381C">
        <w:rPr>
          <w:rFonts w:eastAsia="Aptos" w:cs="Sylfaen"/>
          <w:noProof/>
          <w:sz w:val="22"/>
          <w:szCs w:val="22"/>
        </w:rPr>
        <w:t xml:space="preserve">საქართველოს განათლების, მეცნიერებისა და ახალგაზრდობის მინისტრის მოადგილის 2026 წლის 23 იანვრის №61148 ბრძანებით დამტკიცებული „საზღვარგარეთ განათლების მიღების ხელშეწყობის“ პროგრამით გათვალისწინებული </w:t>
      </w:r>
      <w:r w:rsidR="006F6F3B" w:rsidRPr="003B381C">
        <w:rPr>
          <w:rFonts w:eastAsia="Aptos" w:cs="Sylfaen"/>
          <w:noProof/>
          <w:sz w:val="22"/>
          <w:szCs w:val="22"/>
        </w:rPr>
        <w:t xml:space="preserve">– </w:t>
      </w:r>
      <w:r w:rsidR="00B536E2" w:rsidRPr="003B381C">
        <w:rPr>
          <w:rFonts w:eastAsia="Aptos" w:cs="Sylfaen"/>
          <w:noProof/>
          <w:sz w:val="22"/>
          <w:szCs w:val="22"/>
        </w:rPr>
        <w:t>„აკადემიური პროგრამები იტალიაში 2026-2027“</w:t>
      </w:r>
      <w:r w:rsidR="00DE342A">
        <w:rPr>
          <w:rFonts w:eastAsia="Aptos" w:cs="Sylfaen"/>
          <w:noProof/>
          <w:sz w:val="22"/>
          <w:szCs w:val="22"/>
          <w:lang w:val="ka-GE"/>
        </w:rPr>
        <w:t xml:space="preserve"> </w:t>
      </w:r>
      <w:r w:rsidR="00B536E2" w:rsidRPr="003B381C">
        <w:rPr>
          <w:rFonts w:eastAsia="Aptos" w:cs="Sylfaen"/>
          <w:noProof/>
          <w:sz w:val="22"/>
          <w:szCs w:val="22"/>
        </w:rPr>
        <w:t>დაფინანსების წესი და პირობები</w:t>
      </w:r>
      <w:r w:rsidR="006F6F3B" w:rsidRPr="003B381C">
        <w:rPr>
          <w:rFonts w:eastAsia="Aptos" w:cs="Sylfaen"/>
          <w:noProof/>
          <w:sz w:val="22"/>
          <w:szCs w:val="22"/>
        </w:rPr>
        <w:t xml:space="preserve"> (შემდგომ – </w:t>
      </w:r>
      <w:r w:rsidR="004E6A06" w:rsidRPr="003B381C">
        <w:rPr>
          <w:rFonts w:eastAsia="Aptos" w:cs="Sylfaen"/>
          <w:noProof/>
          <w:sz w:val="22"/>
          <w:szCs w:val="22"/>
        </w:rPr>
        <w:t>წესი</w:t>
      </w:r>
      <w:r w:rsidR="006F6F3B" w:rsidRPr="003B381C">
        <w:rPr>
          <w:rFonts w:eastAsia="Aptos" w:cs="Sylfaen"/>
          <w:noProof/>
          <w:sz w:val="22"/>
          <w:szCs w:val="22"/>
        </w:rPr>
        <w:t>) განსაზღვრავ</w:t>
      </w:r>
      <w:r w:rsidR="004E6A06" w:rsidRPr="003B381C">
        <w:rPr>
          <w:rFonts w:eastAsia="Aptos" w:cs="Sylfaen"/>
          <w:noProof/>
          <w:sz w:val="22"/>
          <w:szCs w:val="22"/>
        </w:rPr>
        <w:t xml:space="preserve">ს „აკადემიური პროგრამები იტალიაში 2026-2027“ სასწავლო წლის საგრანტო/სასტიპენდიო პროგრამის (შემდგომ - პროგრამა) ფარგლებში </w:t>
      </w:r>
      <w:r w:rsidR="006F6F3B" w:rsidRPr="003B381C">
        <w:rPr>
          <w:rFonts w:eastAsia="Aptos" w:cs="Sylfaen"/>
          <w:noProof/>
          <w:sz w:val="22"/>
          <w:szCs w:val="22"/>
        </w:rPr>
        <w:t>საქართველოს განათლების, მეცნიერებისა და ახალგაზრდობის სამინისტროს (შემდგომ – სამინისტრო) მიერ იტალიის რესპუბლიკის პარტნიორ უმაღლეს საგანმანათლებლო დაწესებულებებში საქართველოს მოქალაქეებისა და პირადობის ნეიტრალური მოწმობის ან/და ნეიტრალური სამგზავრო დოკუმენტის მფლობელი პირების</w:t>
      </w:r>
      <w:r w:rsidR="00B536E2" w:rsidRPr="003B381C">
        <w:rPr>
          <w:rFonts w:eastAsia="Aptos" w:cs="Sylfaen"/>
          <w:noProof/>
          <w:sz w:val="22"/>
          <w:szCs w:val="22"/>
        </w:rPr>
        <w:t xml:space="preserve"> </w:t>
      </w:r>
      <w:r w:rsidR="004E6A06" w:rsidRPr="003B381C">
        <w:rPr>
          <w:rFonts w:eastAsia="Aptos" w:cs="Sylfaen"/>
          <w:noProof/>
          <w:sz w:val="22"/>
          <w:szCs w:val="22"/>
        </w:rPr>
        <w:t>(შემდგომ - სტუდენტები)</w:t>
      </w:r>
      <w:r w:rsidR="006F6F3B" w:rsidRPr="003B381C">
        <w:rPr>
          <w:rFonts w:eastAsia="Aptos" w:cs="Sylfaen"/>
          <w:noProof/>
          <w:sz w:val="22"/>
          <w:szCs w:val="22"/>
        </w:rPr>
        <w:t xml:space="preserve"> სამაგისტრო  პროგრამებზე სწავლის მიზნით </w:t>
      </w:r>
      <w:r w:rsidR="0041465F" w:rsidRPr="003B381C">
        <w:rPr>
          <w:rFonts w:eastAsia="Aptos" w:cs="Sylfaen"/>
          <w:noProof/>
          <w:sz w:val="22"/>
          <w:szCs w:val="22"/>
        </w:rPr>
        <w:t xml:space="preserve">დაფინანსების </w:t>
      </w:r>
      <w:r w:rsidR="00CC5E46" w:rsidRPr="003B381C">
        <w:rPr>
          <w:rFonts w:eastAsia="Aptos" w:cs="Sylfaen"/>
          <w:noProof/>
          <w:sz w:val="22"/>
          <w:szCs w:val="22"/>
        </w:rPr>
        <w:t>წესსა და პირობებს</w:t>
      </w:r>
      <w:r w:rsidR="00275060" w:rsidRPr="003B381C">
        <w:rPr>
          <w:rFonts w:eastAsia="Aptos" w:cs="Sylfaen"/>
          <w:noProof/>
          <w:sz w:val="22"/>
          <w:szCs w:val="22"/>
        </w:rPr>
        <w:t>.</w:t>
      </w:r>
    </w:p>
    <w:p w14:paraId="3AD7F340" w14:textId="5C27A2DE" w:rsidR="006F6F3B" w:rsidRPr="003B381C" w:rsidRDefault="009F0474" w:rsidP="003B381C">
      <w:pPr>
        <w:spacing w:line="240" w:lineRule="auto"/>
        <w:ind w:left="0"/>
        <w:jc w:val="both"/>
        <w:rPr>
          <w:rFonts w:eastAsia="Aptos" w:cs="Sylfaen"/>
          <w:noProof/>
          <w:sz w:val="22"/>
          <w:szCs w:val="22"/>
        </w:rPr>
      </w:pPr>
      <w:r w:rsidRPr="003B381C">
        <w:rPr>
          <w:rFonts w:eastAsia="Aptos" w:cs="Sylfaen"/>
          <w:noProof/>
          <w:sz w:val="22"/>
          <w:szCs w:val="22"/>
        </w:rPr>
        <w:t xml:space="preserve">2. </w:t>
      </w:r>
      <w:r w:rsidR="006F6F3B" w:rsidRPr="003B381C">
        <w:rPr>
          <w:rFonts w:eastAsia="Aptos" w:cs="Sylfaen"/>
          <w:noProof/>
          <w:sz w:val="22"/>
          <w:szCs w:val="22"/>
        </w:rPr>
        <w:t>ამ წესის მიზნებისათვის პარტნიორ იტალიურ უმაღლეს საგანმანათლებლო დაწესებულებებს წარმოადგენ</w:t>
      </w:r>
      <w:r w:rsidR="003B381C" w:rsidRPr="003B381C">
        <w:rPr>
          <w:rFonts w:eastAsia="Aptos" w:cs="Sylfaen"/>
          <w:noProof/>
          <w:sz w:val="22"/>
          <w:szCs w:val="22"/>
          <w:lang w:val="ka-GE"/>
        </w:rPr>
        <w:t>ს</w:t>
      </w:r>
      <w:r w:rsidR="006F6F3B" w:rsidRPr="003B381C">
        <w:rPr>
          <w:rFonts w:eastAsia="Aptos" w:cs="Sylfaen"/>
          <w:noProof/>
          <w:sz w:val="22"/>
          <w:szCs w:val="22"/>
        </w:rPr>
        <w:t>:</w:t>
      </w:r>
    </w:p>
    <w:p w14:paraId="099BBCF7" w14:textId="77777777" w:rsidR="006F6F3B" w:rsidRPr="003B381C" w:rsidRDefault="006F6F3B" w:rsidP="003B381C">
      <w:pPr>
        <w:spacing w:line="240" w:lineRule="auto"/>
        <w:ind w:left="0"/>
        <w:jc w:val="both"/>
        <w:rPr>
          <w:rFonts w:eastAsia="Aptos" w:cs="Sylfaen"/>
          <w:noProof/>
          <w:sz w:val="22"/>
          <w:szCs w:val="22"/>
        </w:rPr>
      </w:pPr>
      <w:r w:rsidRPr="003B381C">
        <w:rPr>
          <w:rFonts w:eastAsia="Aptos" w:cs="Sylfaen"/>
          <w:noProof/>
          <w:sz w:val="22"/>
          <w:szCs w:val="22"/>
        </w:rPr>
        <w:t>ა) მილანის პოლიტექნიკური უნივერსიტეტი (Politecnico di Milano);</w:t>
      </w:r>
      <w:r w:rsidRPr="003B381C">
        <w:rPr>
          <w:rFonts w:eastAsia="Aptos" w:cs="Sylfaen"/>
          <w:noProof/>
          <w:sz w:val="22"/>
          <w:szCs w:val="22"/>
        </w:rPr>
        <w:br/>
        <w:t>ბ) ნეაპოლის ფედერიკო II-ის უნივერსიტეტი (Università degli Studi di Napoli Federico II);</w:t>
      </w:r>
      <w:r w:rsidRPr="003B381C">
        <w:rPr>
          <w:rFonts w:eastAsia="Aptos" w:cs="Sylfaen"/>
          <w:noProof/>
          <w:sz w:val="22"/>
          <w:szCs w:val="22"/>
        </w:rPr>
        <w:br/>
        <w:t>გ) ლაკვილას უნივერსიტეტი (Università degli Studi dell'Aquila).</w:t>
      </w:r>
    </w:p>
    <w:p w14:paraId="36ACF39F" w14:textId="77777777" w:rsidR="006F6F3B" w:rsidRPr="003B381C" w:rsidRDefault="006F6F3B" w:rsidP="003B381C">
      <w:pPr>
        <w:spacing w:line="240" w:lineRule="auto"/>
        <w:ind w:left="0"/>
        <w:jc w:val="both"/>
        <w:rPr>
          <w:rFonts w:eastAsia="Aptos" w:cs="Sylfaen"/>
          <w:b/>
          <w:bCs/>
          <w:noProof/>
          <w:sz w:val="22"/>
          <w:szCs w:val="22"/>
        </w:rPr>
      </w:pPr>
    </w:p>
    <w:p w14:paraId="240AF4D4" w14:textId="77777777" w:rsidR="006F6F3B" w:rsidRPr="003B381C" w:rsidRDefault="006F6F3B" w:rsidP="003B381C">
      <w:pPr>
        <w:spacing w:line="240" w:lineRule="auto"/>
        <w:ind w:left="0"/>
        <w:jc w:val="both"/>
        <w:rPr>
          <w:rFonts w:eastAsia="Aptos" w:cs="Sylfaen"/>
          <w:b/>
          <w:bCs/>
          <w:noProof/>
          <w:sz w:val="22"/>
          <w:szCs w:val="22"/>
        </w:rPr>
      </w:pPr>
      <w:r w:rsidRPr="003B381C">
        <w:rPr>
          <w:rFonts w:eastAsia="Aptos" w:cs="Sylfaen"/>
          <w:b/>
          <w:bCs/>
          <w:noProof/>
          <w:sz w:val="22"/>
          <w:szCs w:val="22"/>
        </w:rPr>
        <w:t>მუხლი 2. პროგრამის აღწერა და მიზანი</w:t>
      </w:r>
    </w:p>
    <w:p w14:paraId="535F293A" w14:textId="3E351344" w:rsidR="006F6F3B" w:rsidRPr="003B381C" w:rsidRDefault="00FE0FA3" w:rsidP="003B381C">
      <w:pPr>
        <w:numPr>
          <w:ilvl w:val="0"/>
          <w:numId w:val="8"/>
        </w:numPr>
        <w:tabs>
          <w:tab w:val="clear" w:pos="720"/>
          <w:tab w:val="num" w:pos="-284"/>
        </w:tabs>
        <w:spacing w:after="0" w:line="240" w:lineRule="auto"/>
        <w:ind w:left="0" w:firstLine="0"/>
        <w:jc w:val="both"/>
        <w:rPr>
          <w:rFonts w:eastAsia="Aptos" w:cs="Sylfaen"/>
          <w:noProof/>
          <w:sz w:val="22"/>
          <w:szCs w:val="22"/>
        </w:rPr>
      </w:pPr>
      <w:r w:rsidRPr="003B381C">
        <w:rPr>
          <w:rFonts w:eastAsia="Aptos" w:cs="Sylfaen"/>
          <w:noProof/>
          <w:sz w:val="22"/>
          <w:szCs w:val="22"/>
        </w:rPr>
        <w:t xml:space="preserve">პროგრამა წარმოადგენს სამინისტროს მიერ განსახორციელებელ ღონისძიებას, რომელიც </w:t>
      </w:r>
      <w:r w:rsidR="00AD12E5" w:rsidRPr="003B381C">
        <w:rPr>
          <w:rFonts w:eastAsia="Aptos" w:cs="Sylfaen"/>
          <w:noProof/>
          <w:sz w:val="22"/>
          <w:szCs w:val="22"/>
        </w:rPr>
        <w:t xml:space="preserve">უზრუნველყოფს </w:t>
      </w:r>
      <w:r w:rsidR="006F6F3B" w:rsidRPr="003B381C">
        <w:rPr>
          <w:rFonts w:eastAsia="Aptos" w:cs="Sylfaen"/>
          <w:noProof/>
          <w:sz w:val="22"/>
          <w:szCs w:val="22"/>
        </w:rPr>
        <w:t xml:space="preserve">ქვეყნის ეკონომიკური და სოციალური განვითარების პრიორიტეტებისა და შრომის ბაზრის მოთხოვნების გათვალისწინებით, შესაბამისი კვალიფიკაციის მქონე ადამიანური რესურსის განვითარების </w:t>
      </w:r>
      <w:r w:rsidR="00AD12E5" w:rsidRPr="003B381C">
        <w:rPr>
          <w:rFonts w:eastAsia="Aptos" w:cs="Sylfaen"/>
          <w:noProof/>
          <w:sz w:val="22"/>
          <w:szCs w:val="22"/>
        </w:rPr>
        <w:t>ხელშეწყობას.</w:t>
      </w:r>
    </w:p>
    <w:p w14:paraId="04BD8977" w14:textId="6A98679F" w:rsidR="006F6F3B" w:rsidRPr="003B381C" w:rsidRDefault="006F6F3B" w:rsidP="003B381C">
      <w:pPr>
        <w:numPr>
          <w:ilvl w:val="0"/>
          <w:numId w:val="8"/>
        </w:numPr>
        <w:tabs>
          <w:tab w:val="clear" w:pos="720"/>
          <w:tab w:val="num" w:pos="-284"/>
        </w:tabs>
        <w:spacing w:after="0" w:line="240" w:lineRule="auto"/>
        <w:ind w:left="0" w:firstLine="0"/>
        <w:jc w:val="both"/>
        <w:rPr>
          <w:rFonts w:eastAsia="Aptos" w:cs="Sylfaen"/>
          <w:noProof/>
          <w:sz w:val="22"/>
          <w:szCs w:val="22"/>
        </w:rPr>
      </w:pPr>
      <w:r w:rsidRPr="003B381C">
        <w:rPr>
          <w:rFonts w:eastAsia="Aptos" w:cs="Sylfaen"/>
          <w:noProof/>
          <w:sz w:val="22"/>
          <w:szCs w:val="22"/>
        </w:rPr>
        <w:t xml:space="preserve">პროგრამის საფუძველს </w:t>
      </w:r>
      <w:r w:rsidR="00FE0FA3" w:rsidRPr="003B381C">
        <w:rPr>
          <w:rFonts w:eastAsia="Aptos" w:cs="Sylfaen"/>
          <w:noProof/>
          <w:sz w:val="22"/>
          <w:szCs w:val="22"/>
        </w:rPr>
        <w:t xml:space="preserve">წარმოადგენს </w:t>
      </w:r>
      <w:r w:rsidRPr="003B381C">
        <w:rPr>
          <w:rFonts w:eastAsia="Aptos" w:cs="Sylfaen"/>
          <w:noProof/>
          <w:sz w:val="22"/>
          <w:szCs w:val="22"/>
        </w:rPr>
        <w:t xml:space="preserve">სამინისტროსა და იტალიის უნივერსიტეტების რექტორთა კონფერენციას (Conference of Italian University Rectors – CRUI) შორის გაფორმებული ურთიერთგაგების მემორანდუმი, აგრეთვე აღნიშნული მემორანდუმის ფარგლებში სამინისტროსა და </w:t>
      </w:r>
      <w:r w:rsidR="00F525CD" w:rsidRPr="003B381C">
        <w:rPr>
          <w:rFonts w:eastAsia="Aptos" w:cs="Sylfaen"/>
          <w:noProof/>
          <w:sz w:val="22"/>
          <w:szCs w:val="22"/>
        </w:rPr>
        <w:t>ამ წესის პირველი მუხლის მე-2 პუნქტით გათვალისწინებულ უმაღლეს საგანმანათლებლო დაწესებულებებს</w:t>
      </w:r>
      <w:r w:rsidRPr="003B381C">
        <w:rPr>
          <w:rFonts w:eastAsia="Aptos" w:cs="Sylfaen"/>
          <w:noProof/>
          <w:sz w:val="22"/>
          <w:szCs w:val="22"/>
        </w:rPr>
        <w:t xml:space="preserve"> შორის გაფორმებული ურთიერთგაგების მემორანდუმები.</w:t>
      </w:r>
    </w:p>
    <w:p w14:paraId="764F4337" w14:textId="247211A8" w:rsidR="006F6F3B" w:rsidRPr="003B381C" w:rsidRDefault="006F6F3B" w:rsidP="003B381C">
      <w:pPr>
        <w:numPr>
          <w:ilvl w:val="0"/>
          <w:numId w:val="8"/>
        </w:numPr>
        <w:tabs>
          <w:tab w:val="clear" w:pos="720"/>
          <w:tab w:val="num" w:pos="-284"/>
        </w:tabs>
        <w:spacing w:after="0" w:line="240" w:lineRule="auto"/>
        <w:ind w:left="0" w:firstLine="0"/>
        <w:jc w:val="both"/>
        <w:rPr>
          <w:rFonts w:eastAsia="Aptos" w:cs="Sylfaen"/>
          <w:noProof/>
          <w:sz w:val="22"/>
          <w:szCs w:val="22"/>
        </w:rPr>
      </w:pPr>
      <w:r w:rsidRPr="003B381C">
        <w:rPr>
          <w:rFonts w:eastAsia="Aptos" w:cs="Sylfaen"/>
          <w:noProof/>
          <w:sz w:val="22"/>
          <w:szCs w:val="22"/>
        </w:rPr>
        <w:t xml:space="preserve">პროგრამის მიზანია </w:t>
      </w:r>
      <w:r w:rsidR="00261349" w:rsidRPr="003B381C">
        <w:rPr>
          <w:rFonts w:eastAsia="Aptos" w:cs="Sylfaen"/>
          <w:noProof/>
          <w:sz w:val="22"/>
          <w:szCs w:val="22"/>
        </w:rPr>
        <w:t>ამ წესის პირველი მუხლის მე-2 პუნქტით გათვალისწინებულ უმაღლეს საგანმანათლებლო დაწესებულებებ</w:t>
      </w:r>
      <w:r w:rsidRPr="003B381C">
        <w:rPr>
          <w:rFonts w:eastAsia="Aptos" w:cs="Sylfaen"/>
          <w:noProof/>
          <w:sz w:val="22"/>
          <w:szCs w:val="22"/>
        </w:rPr>
        <w:t xml:space="preserve">ში </w:t>
      </w:r>
      <w:r w:rsidR="00261349" w:rsidRPr="003B381C">
        <w:rPr>
          <w:rFonts w:eastAsia="Aptos" w:cs="Sylfaen"/>
          <w:noProof/>
          <w:sz w:val="22"/>
          <w:szCs w:val="22"/>
        </w:rPr>
        <w:t>სტუდენტებისთვის</w:t>
      </w:r>
      <w:r w:rsidRPr="003B381C">
        <w:rPr>
          <w:rFonts w:eastAsia="Aptos" w:cs="Sylfaen"/>
          <w:noProof/>
          <w:sz w:val="22"/>
          <w:szCs w:val="22"/>
        </w:rPr>
        <w:t xml:space="preserve"> განათლების მიღების შესაძლებლობის შექმნა</w:t>
      </w:r>
      <w:r w:rsidR="00261349" w:rsidRPr="003B381C">
        <w:rPr>
          <w:rFonts w:eastAsia="Aptos" w:cs="Sylfaen"/>
          <w:noProof/>
          <w:sz w:val="22"/>
          <w:szCs w:val="22"/>
        </w:rPr>
        <w:t xml:space="preserve"> მაგისტრატურის საგანმანათლებლო </w:t>
      </w:r>
      <w:r w:rsidR="00AE0CEF" w:rsidRPr="003B381C">
        <w:rPr>
          <w:rFonts w:eastAsia="Aptos" w:cs="Sylfaen"/>
          <w:noProof/>
          <w:sz w:val="22"/>
          <w:szCs w:val="22"/>
        </w:rPr>
        <w:t xml:space="preserve">პროგრამაზე </w:t>
      </w:r>
      <w:r w:rsidRPr="003B381C">
        <w:rPr>
          <w:rFonts w:eastAsia="Aptos" w:cs="Sylfaen"/>
          <w:noProof/>
          <w:sz w:val="22"/>
          <w:szCs w:val="22"/>
        </w:rPr>
        <w:t>საერთაშორისო სტანდარტებისა და შრომის ბაზრის მოთხოვნების შესაბამისი ცოდნისა და უნარების მქონე კვალიფიციური ადამიანური რესურსის მომზადების ხელშეწყობა, ადამიანური კაპიტალის გაძლიერება, აგრეთვე საქართველოსა და იტალიის რესპუბლიკას შორის განათლების სფეროში თანამშრომლობის გაღრმავება.</w:t>
      </w:r>
    </w:p>
    <w:p w14:paraId="59D27C88" w14:textId="426F9AD5" w:rsidR="006F6F3B" w:rsidRPr="003B381C" w:rsidRDefault="006F6F3B" w:rsidP="003B381C">
      <w:pPr>
        <w:numPr>
          <w:ilvl w:val="0"/>
          <w:numId w:val="8"/>
        </w:numPr>
        <w:tabs>
          <w:tab w:val="clear" w:pos="720"/>
          <w:tab w:val="num" w:pos="-284"/>
        </w:tabs>
        <w:spacing w:after="0" w:line="240" w:lineRule="auto"/>
        <w:ind w:left="0" w:firstLine="0"/>
        <w:jc w:val="both"/>
        <w:rPr>
          <w:rFonts w:eastAsia="Aptos" w:cs="Sylfaen"/>
          <w:noProof/>
          <w:sz w:val="22"/>
          <w:szCs w:val="22"/>
        </w:rPr>
      </w:pPr>
      <w:r w:rsidRPr="003B381C">
        <w:rPr>
          <w:rFonts w:eastAsia="Aptos" w:cs="Sylfaen"/>
          <w:noProof/>
          <w:sz w:val="22"/>
          <w:szCs w:val="22"/>
        </w:rPr>
        <w:t xml:space="preserve">პროგრამის ფარგლებში </w:t>
      </w:r>
      <w:r w:rsidR="001A5570" w:rsidRPr="003B381C">
        <w:rPr>
          <w:rFonts w:eastAsia="Aptos" w:cs="Sylfaen"/>
          <w:noProof/>
          <w:sz w:val="22"/>
          <w:szCs w:val="22"/>
        </w:rPr>
        <w:t>დაფინანსების</w:t>
      </w:r>
      <w:r w:rsidRPr="003B381C">
        <w:rPr>
          <w:rFonts w:eastAsia="Aptos" w:cs="Sylfaen"/>
          <w:noProof/>
          <w:sz w:val="22"/>
          <w:szCs w:val="22"/>
        </w:rPr>
        <w:t xml:space="preserve"> მოპოვება შესაძლებელია მხოლოდ ამ წესის პირველი მუხლი</w:t>
      </w:r>
      <w:r w:rsidR="002D40BC" w:rsidRPr="003B381C">
        <w:rPr>
          <w:rFonts w:eastAsia="Aptos" w:cs="Sylfaen"/>
          <w:noProof/>
          <w:sz w:val="22"/>
          <w:szCs w:val="22"/>
        </w:rPr>
        <w:t>ს მე-2 პუნქტით</w:t>
      </w:r>
      <w:r w:rsidRPr="003B381C">
        <w:rPr>
          <w:rFonts w:eastAsia="Aptos" w:cs="Sylfaen"/>
          <w:noProof/>
          <w:sz w:val="22"/>
          <w:szCs w:val="22"/>
        </w:rPr>
        <w:t xml:space="preserve"> განსაზღვრულ პარტნიორ იტალიურ უმაღლეს საგანმანათლებლო დაწესებულებებში სამაგისტრო პროგრამებზე სწავლის მიზნით.</w:t>
      </w:r>
    </w:p>
    <w:p w14:paraId="57523968" w14:textId="4DE73245" w:rsidR="00D60DED" w:rsidRPr="003B381C" w:rsidRDefault="00D60DED" w:rsidP="003B381C">
      <w:pPr>
        <w:numPr>
          <w:ilvl w:val="0"/>
          <w:numId w:val="8"/>
        </w:numPr>
        <w:tabs>
          <w:tab w:val="clear" w:pos="720"/>
          <w:tab w:val="num" w:pos="-426"/>
        </w:tabs>
        <w:spacing w:after="0" w:line="240" w:lineRule="auto"/>
        <w:ind w:left="0" w:firstLine="0"/>
        <w:jc w:val="both"/>
        <w:rPr>
          <w:rFonts w:eastAsia="Aptos" w:cs="Sylfaen"/>
          <w:noProof/>
          <w:sz w:val="22"/>
          <w:szCs w:val="22"/>
        </w:rPr>
      </w:pPr>
      <w:r w:rsidRPr="003B381C">
        <w:rPr>
          <w:rFonts w:eastAsia="Aptos" w:cs="Sylfaen"/>
          <w:noProof/>
          <w:sz w:val="22"/>
          <w:szCs w:val="22"/>
        </w:rPr>
        <w:t xml:space="preserve">პროგრამის ფარგლებში </w:t>
      </w:r>
      <w:r w:rsidR="00FE0FA3" w:rsidRPr="003B381C">
        <w:rPr>
          <w:rFonts w:eastAsia="Aptos" w:cs="Sylfaen"/>
          <w:noProof/>
          <w:sz w:val="22"/>
          <w:szCs w:val="22"/>
        </w:rPr>
        <w:t>შესაძლოა დაფინანსდეს</w:t>
      </w:r>
      <w:r w:rsidRPr="003B381C">
        <w:rPr>
          <w:rFonts w:eastAsia="Aptos" w:cs="Sylfaen"/>
          <w:noProof/>
          <w:sz w:val="22"/>
          <w:szCs w:val="22"/>
        </w:rPr>
        <w:t xml:space="preserve"> სტუდენტის საყოფაცხოვრებო ხარჯები ყოველთვიურად 870 (რვაას სამოცდაათი) ევროს ოდენობით, აგრეთვე, საჭიროების შემთხვევაში,</w:t>
      </w:r>
      <w:r w:rsidR="00FE0FA3" w:rsidRPr="003B381C">
        <w:rPr>
          <w:rFonts w:eastAsia="Aptos" w:cs="Sylfaen"/>
          <w:noProof/>
          <w:sz w:val="22"/>
          <w:szCs w:val="22"/>
        </w:rPr>
        <w:t xml:space="preserve"> </w:t>
      </w:r>
      <w:r w:rsidR="00FE0FA3" w:rsidRPr="003B381C">
        <w:rPr>
          <w:rFonts w:eastAsia="Aptos" w:cs="Sylfaen"/>
          <w:noProof/>
          <w:sz w:val="22"/>
          <w:szCs w:val="22"/>
        </w:rPr>
        <w:lastRenderedPageBreak/>
        <w:t>2026-2027 აკადემიური წლის სწავლის</w:t>
      </w:r>
      <w:r w:rsidRPr="003B381C">
        <w:rPr>
          <w:rFonts w:eastAsia="Aptos" w:cs="Sylfaen"/>
          <w:noProof/>
          <w:sz w:val="22"/>
          <w:szCs w:val="22"/>
        </w:rPr>
        <w:t xml:space="preserve"> საფასური არაუმეტეს 5 000 (ხუთი ათასი) ევროს ოდენობით. დაფინანსება გაიცემა ლარში, საქართველოს ეროვნული ბანკის მიერ საკონკურსო კომისიის გადაწყვეტილების მიღების დღეს დადგენილი ოფიციალური გაცვლითი კურსის შესაბამისად. </w:t>
      </w:r>
      <w:r w:rsidR="00745BBA" w:rsidRPr="003B381C">
        <w:rPr>
          <w:rFonts w:eastAsia="Aptos" w:cs="Sylfaen"/>
          <w:noProof/>
          <w:sz w:val="22"/>
          <w:szCs w:val="22"/>
        </w:rPr>
        <w:t>ამ პუნქტით განსაზღვრული დაფინანსება ირიცხება სტუდენტის პირად საბანკო ანგარიშზე, რომელსაც ის წარმოადგენს დაფინანსების თაობაზე განაცხადის წარმოდგენისას.</w:t>
      </w:r>
    </w:p>
    <w:p w14:paraId="54E80B7D" w14:textId="383C7FE8" w:rsidR="006F6F3B" w:rsidRPr="003B381C" w:rsidRDefault="006F6F3B" w:rsidP="003B381C">
      <w:pPr>
        <w:numPr>
          <w:ilvl w:val="0"/>
          <w:numId w:val="8"/>
        </w:numPr>
        <w:tabs>
          <w:tab w:val="clear" w:pos="720"/>
          <w:tab w:val="num" w:pos="-426"/>
        </w:tabs>
        <w:spacing w:after="0" w:line="240" w:lineRule="auto"/>
        <w:ind w:left="0" w:firstLine="0"/>
        <w:jc w:val="both"/>
        <w:rPr>
          <w:rFonts w:eastAsia="Aptos" w:cs="Sylfaen"/>
          <w:noProof/>
          <w:sz w:val="22"/>
          <w:szCs w:val="22"/>
        </w:rPr>
      </w:pPr>
      <w:r w:rsidRPr="003B381C">
        <w:rPr>
          <w:rFonts w:eastAsia="Aptos" w:cs="Sylfaen"/>
          <w:noProof/>
          <w:sz w:val="22"/>
          <w:szCs w:val="22"/>
        </w:rPr>
        <w:t xml:space="preserve">პარტნიორი </w:t>
      </w:r>
      <w:r w:rsidR="005F279E" w:rsidRPr="003B381C">
        <w:rPr>
          <w:rFonts w:eastAsia="Aptos" w:cs="Sylfaen"/>
          <w:noProof/>
          <w:sz w:val="22"/>
          <w:szCs w:val="22"/>
        </w:rPr>
        <w:t>უმაღლესი საგანმანათლებლო დაწესებულებები სამინი</w:t>
      </w:r>
      <w:r w:rsidR="0014366D" w:rsidRPr="003B381C">
        <w:rPr>
          <w:rFonts w:eastAsia="Aptos" w:cs="Sylfaen"/>
          <w:noProof/>
          <w:sz w:val="22"/>
          <w:szCs w:val="22"/>
          <w:lang w:val="ka-GE"/>
        </w:rPr>
        <w:t>ს</w:t>
      </w:r>
      <w:r w:rsidR="005F279E" w:rsidRPr="003B381C">
        <w:rPr>
          <w:rFonts w:eastAsia="Aptos" w:cs="Sylfaen"/>
          <w:noProof/>
          <w:sz w:val="22"/>
          <w:szCs w:val="22"/>
        </w:rPr>
        <w:t xml:space="preserve">ტროსთან გაფორმებული </w:t>
      </w:r>
      <w:r w:rsidRPr="003B381C">
        <w:rPr>
          <w:rFonts w:eastAsia="Aptos" w:cs="Sylfaen"/>
          <w:noProof/>
          <w:sz w:val="22"/>
          <w:szCs w:val="22"/>
        </w:rPr>
        <w:t xml:space="preserve">ურთიერთგაგების მემორანდუმების საფუძველზე, </w:t>
      </w:r>
      <w:r w:rsidR="005F279E" w:rsidRPr="003B381C">
        <w:rPr>
          <w:rFonts w:eastAsia="Aptos" w:cs="Sylfaen"/>
          <w:noProof/>
          <w:sz w:val="22"/>
          <w:szCs w:val="22"/>
        </w:rPr>
        <w:t xml:space="preserve">უზრუნველყოფენ </w:t>
      </w:r>
      <w:r w:rsidRPr="003B381C">
        <w:rPr>
          <w:rFonts w:eastAsia="Aptos" w:cs="Sylfaen"/>
          <w:noProof/>
          <w:sz w:val="22"/>
          <w:szCs w:val="22"/>
        </w:rPr>
        <w:t>პროგრამის ფარგლებში ჩარიცხული სტუდენტებისთვის  სწავლის საფასურის სრულ ან ნაწილობრივ თანადაფინანსებას</w:t>
      </w:r>
      <w:r w:rsidR="005F279E" w:rsidRPr="003B381C">
        <w:rPr>
          <w:rFonts w:eastAsia="Aptos" w:cs="Sylfaen"/>
          <w:noProof/>
          <w:sz w:val="22"/>
          <w:szCs w:val="22"/>
        </w:rPr>
        <w:t>.</w:t>
      </w:r>
    </w:p>
    <w:p w14:paraId="650D9EBD" w14:textId="77777777" w:rsidR="006F6F3B" w:rsidRPr="003B381C" w:rsidRDefault="006F6F3B" w:rsidP="003B381C">
      <w:pPr>
        <w:spacing w:line="240" w:lineRule="auto"/>
        <w:ind w:left="0"/>
        <w:jc w:val="both"/>
        <w:rPr>
          <w:rFonts w:eastAsia="Aptos" w:cs="Sylfaen"/>
          <w:b/>
          <w:bCs/>
          <w:noProof/>
          <w:sz w:val="22"/>
          <w:szCs w:val="22"/>
        </w:rPr>
      </w:pPr>
    </w:p>
    <w:p w14:paraId="568F9AD1" w14:textId="77777777" w:rsidR="006F6F3B" w:rsidRPr="003B381C" w:rsidRDefault="006F6F3B" w:rsidP="003B381C">
      <w:pPr>
        <w:spacing w:line="240" w:lineRule="auto"/>
        <w:ind w:left="0"/>
        <w:jc w:val="both"/>
        <w:rPr>
          <w:rFonts w:cs="Sylfaen"/>
          <w:b/>
          <w:bCs/>
          <w:sz w:val="22"/>
          <w:szCs w:val="22"/>
        </w:rPr>
      </w:pPr>
      <w:r w:rsidRPr="003B381C">
        <w:rPr>
          <w:rFonts w:cs="Sylfaen"/>
          <w:b/>
          <w:bCs/>
          <w:sz w:val="22"/>
          <w:szCs w:val="22"/>
        </w:rPr>
        <w:t>მუხლი</w:t>
      </w:r>
      <w:r w:rsidRPr="003B381C">
        <w:rPr>
          <w:b/>
          <w:bCs/>
          <w:sz w:val="22"/>
          <w:szCs w:val="22"/>
        </w:rPr>
        <w:t xml:space="preserve"> 3. </w:t>
      </w:r>
      <w:r w:rsidRPr="003B381C">
        <w:rPr>
          <w:rFonts w:cs="Sylfaen"/>
          <w:b/>
          <w:bCs/>
          <w:sz w:val="22"/>
          <w:szCs w:val="22"/>
        </w:rPr>
        <w:t>პროგრამის</w:t>
      </w:r>
      <w:r w:rsidRPr="003B381C">
        <w:rPr>
          <w:b/>
          <w:bCs/>
          <w:sz w:val="22"/>
          <w:szCs w:val="22"/>
        </w:rPr>
        <w:t xml:space="preserve"> </w:t>
      </w:r>
      <w:r w:rsidRPr="003B381C">
        <w:rPr>
          <w:rFonts w:cs="Sylfaen"/>
          <w:b/>
          <w:bCs/>
          <w:sz w:val="22"/>
          <w:szCs w:val="22"/>
        </w:rPr>
        <w:t>მიზნობრივი</w:t>
      </w:r>
      <w:r w:rsidRPr="003B381C">
        <w:rPr>
          <w:b/>
          <w:bCs/>
          <w:sz w:val="22"/>
          <w:szCs w:val="22"/>
        </w:rPr>
        <w:t xml:space="preserve"> </w:t>
      </w:r>
      <w:r w:rsidRPr="003B381C">
        <w:rPr>
          <w:rFonts w:cs="Sylfaen"/>
          <w:b/>
          <w:bCs/>
          <w:sz w:val="22"/>
          <w:szCs w:val="22"/>
        </w:rPr>
        <w:t>ჯგუფი</w:t>
      </w:r>
    </w:p>
    <w:p w14:paraId="5E331BD1" w14:textId="44A0C01E" w:rsidR="006F6F3B" w:rsidRPr="003B381C" w:rsidRDefault="006F6F3B" w:rsidP="003B381C">
      <w:pPr>
        <w:spacing w:line="240" w:lineRule="auto"/>
        <w:ind w:left="0"/>
        <w:jc w:val="both"/>
        <w:rPr>
          <w:sz w:val="22"/>
          <w:szCs w:val="22"/>
        </w:rPr>
      </w:pPr>
      <w:r w:rsidRPr="003B381C">
        <w:rPr>
          <w:rFonts w:cs="Sylfaen"/>
          <w:sz w:val="22"/>
          <w:szCs w:val="22"/>
        </w:rPr>
        <w:t>პროგრამის</w:t>
      </w:r>
      <w:r w:rsidRPr="003B381C">
        <w:rPr>
          <w:sz w:val="22"/>
          <w:szCs w:val="22"/>
        </w:rPr>
        <w:t xml:space="preserve"> </w:t>
      </w:r>
      <w:r w:rsidRPr="003B381C">
        <w:rPr>
          <w:rFonts w:cs="Sylfaen"/>
          <w:sz w:val="22"/>
          <w:szCs w:val="22"/>
        </w:rPr>
        <w:t>მიზნობრივ</w:t>
      </w:r>
      <w:r w:rsidRPr="003B381C">
        <w:rPr>
          <w:sz w:val="22"/>
          <w:szCs w:val="22"/>
        </w:rPr>
        <w:t xml:space="preserve"> </w:t>
      </w:r>
      <w:r w:rsidRPr="003B381C">
        <w:rPr>
          <w:rFonts w:cs="Sylfaen"/>
          <w:sz w:val="22"/>
          <w:szCs w:val="22"/>
        </w:rPr>
        <w:t>ჯგუფს</w:t>
      </w:r>
      <w:r w:rsidRPr="003B381C">
        <w:rPr>
          <w:sz w:val="22"/>
          <w:szCs w:val="22"/>
        </w:rPr>
        <w:t xml:space="preserve"> </w:t>
      </w:r>
      <w:r w:rsidRPr="003B381C">
        <w:rPr>
          <w:rFonts w:cs="Sylfaen"/>
          <w:sz w:val="22"/>
          <w:szCs w:val="22"/>
        </w:rPr>
        <w:t>წარმოადგენენ</w:t>
      </w:r>
      <w:r w:rsidRPr="003B381C">
        <w:rPr>
          <w:sz w:val="22"/>
          <w:szCs w:val="22"/>
        </w:rPr>
        <w:t xml:space="preserve"> </w:t>
      </w:r>
      <w:r w:rsidR="00C13354" w:rsidRPr="003B381C">
        <w:rPr>
          <w:rFonts w:cs="Sylfaen"/>
          <w:sz w:val="22"/>
          <w:szCs w:val="22"/>
        </w:rPr>
        <w:t>სტუდენტები,</w:t>
      </w:r>
      <w:r w:rsidRPr="003B381C">
        <w:rPr>
          <w:sz w:val="22"/>
          <w:szCs w:val="22"/>
        </w:rPr>
        <w:t xml:space="preserve"> </w:t>
      </w:r>
      <w:r w:rsidRPr="003B381C">
        <w:rPr>
          <w:rFonts w:cs="Sylfaen"/>
          <w:sz w:val="22"/>
          <w:szCs w:val="22"/>
        </w:rPr>
        <w:t>რომლებიც</w:t>
      </w:r>
      <w:r w:rsidRPr="003B381C">
        <w:rPr>
          <w:sz w:val="22"/>
          <w:szCs w:val="22"/>
        </w:rPr>
        <w:t xml:space="preserve"> </w:t>
      </w:r>
      <w:r w:rsidRPr="003B381C">
        <w:rPr>
          <w:rFonts w:cs="Sylfaen"/>
          <w:sz w:val="22"/>
          <w:szCs w:val="22"/>
        </w:rPr>
        <w:t>ამ</w:t>
      </w:r>
      <w:r w:rsidRPr="003B381C">
        <w:rPr>
          <w:sz w:val="22"/>
          <w:szCs w:val="22"/>
        </w:rPr>
        <w:t xml:space="preserve"> </w:t>
      </w:r>
      <w:r w:rsidRPr="003B381C">
        <w:rPr>
          <w:rFonts w:cs="Sylfaen"/>
          <w:sz w:val="22"/>
          <w:szCs w:val="22"/>
        </w:rPr>
        <w:t>წესით</w:t>
      </w:r>
      <w:r w:rsidRPr="003B381C">
        <w:rPr>
          <w:sz w:val="22"/>
          <w:szCs w:val="22"/>
        </w:rPr>
        <w:t xml:space="preserve"> </w:t>
      </w:r>
      <w:r w:rsidRPr="003B381C">
        <w:rPr>
          <w:rFonts w:cs="Sylfaen"/>
          <w:sz w:val="22"/>
          <w:szCs w:val="22"/>
        </w:rPr>
        <w:t>დადგენილი</w:t>
      </w:r>
      <w:r w:rsidRPr="003B381C">
        <w:rPr>
          <w:sz w:val="22"/>
          <w:szCs w:val="22"/>
        </w:rPr>
        <w:t xml:space="preserve"> </w:t>
      </w:r>
      <w:r w:rsidRPr="003B381C">
        <w:rPr>
          <w:rFonts w:cs="Sylfaen"/>
          <w:sz w:val="22"/>
          <w:szCs w:val="22"/>
        </w:rPr>
        <w:t>პირობების</w:t>
      </w:r>
      <w:r w:rsidRPr="003B381C">
        <w:rPr>
          <w:sz w:val="22"/>
          <w:szCs w:val="22"/>
        </w:rPr>
        <w:t xml:space="preserve"> </w:t>
      </w:r>
      <w:r w:rsidRPr="003B381C">
        <w:rPr>
          <w:rFonts w:cs="Sylfaen"/>
          <w:sz w:val="22"/>
          <w:szCs w:val="22"/>
        </w:rPr>
        <w:t>შესაბამისად</w:t>
      </w:r>
      <w:r w:rsidRPr="003B381C">
        <w:rPr>
          <w:sz w:val="22"/>
          <w:szCs w:val="22"/>
        </w:rPr>
        <w:t xml:space="preserve"> </w:t>
      </w:r>
      <w:r w:rsidRPr="003B381C">
        <w:rPr>
          <w:rFonts w:cs="Sylfaen"/>
          <w:sz w:val="22"/>
          <w:szCs w:val="22"/>
        </w:rPr>
        <w:t>გეგმავენ</w:t>
      </w:r>
      <w:r w:rsidRPr="003B381C">
        <w:rPr>
          <w:sz w:val="22"/>
          <w:szCs w:val="22"/>
        </w:rPr>
        <w:t xml:space="preserve"> </w:t>
      </w:r>
      <w:r w:rsidRPr="003B381C">
        <w:rPr>
          <w:rFonts w:cs="Sylfaen"/>
          <w:sz w:val="22"/>
          <w:szCs w:val="22"/>
        </w:rPr>
        <w:t>სწავლის</w:t>
      </w:r>
      <w:r w:rsidRPr="003B381C">
        <w:rPr>
          <w:sz w:val="22"/>
          <w:szCs w:val="22"/>
        </w:rPr>
        <w:t xml:space="preserve"> </w:t>
      </w:r>
      <w:r w:rsidRPr="003B381C">
        <w:rPr>
          <w:rFonts w:cs="Sylfaen"/>
          <w:sz w:val="22"/>
          <w:szCs w:val="22"/>
        </w:rPr>
        <w:t>გაგრძელებას</w:t>
      </w:r>
      <w:r w:rsidR="00AD569D" w:rsidRPr="003B381C">
        <w:rPr>
          <w:sz w:val="22"/>
          <w:szCs w:val="22"/>
        </w:rPr>
        <w:t xml:space="preserve"> </w:t>
      </w:r>
      <w:r w:rsidRPr="003B381C">
        <w:rPr>
          <w:rFonts w:cs="Sylfaen"/>
          <w:sz w:val="22"/>
          <w:szCs w:val="22"/>
        </w:rPr>
        <w:t>პარტნიორ</w:t>
      </w:r>
      <w:r w:rsidRPr="003B381C">
        <w:rPr>
          <w:sz w:val="22"/>
          <w:szCs w:val="22"/>
        </w:rPr>
        <w:t xml:space="preserve"> </w:t>
      </w:r>
      <w:r w:rsidRPr="003B381C">
        <w:rPr>
          <w:rFonts w:cs="Sylfaen"/>
          <w:sz w:val="22"/>
          <w:szCs w:val="22"/>
        </w:rPr>
        <w:t>უმაღლეს</w:t>
      </w:r>
      <w:r w:rsidRPr="003B381C">
        <w:rPr>
          <w:sz w:val="22"/>
          <w:szCs w:val="22"/>
        </w:rPr>
        <w:t xml:space="preserve"> </w:t>
      </w:r>
      <w:r w:rsidRPr="003B381C">
        <w:rPr>
          <w:rFonts w:cs="Sylfaen"/>
          <w:sz w:val="22"/>
          <w:szCs w:val="22"/>
        </w:rPr>
        <w:t>საგანმანათლებლო</w:t>
      </w:r>
      <w:r w:rsidRPr="003B381C">
        <w:rPr>
          <w:sz w:val="22"/>
          <w:szCs w:val="22"/>
        </w:rPr>
        <w:t xml:space="preserve"> </w:t>
      </w:r>
      <w:r w:rsidRPr="003B381C">
        <w:rPr>
          <w:rFonts w:cs="Sylfaen"/>
          <w:sz w:val="22"/>
          <w:szCs w:val="22"/>
        </w:rPr>
        <w:t>დაწესებულებებში</w:t>
      </w:r>
      <w:r w:rsidRPr="003B381C">
        <w:rPr>
          <w:sz w:val="22"/>
          <w:szCs w:val="22"/>
        </w:rPr>
        <w:t xml:space="preserve"> </w:t>
      </w:r>
      <w:r w:rsidRPr="003B381C">
        <w:rPr>
          <w:rFonts w:cs="Sylfaen"/>
          <w:sz w:val="22"/>
          <w:szCs w:val="22"/>
        </w:rPr>
        <w:t>სამაგისტრო</w:t>
      </w:r>
      <w:r w:rsidRPr="003B381C">
        <w:rPr>
          <w:sz w:val="22"/>
          <w:szCs w:val="22"/>
        </w:rPr>
        <w:t xml:space="preserve"> </w:t>
      </w:r>
      <w:r w:rsidRPr="003B381C">
        <w:rPr>
          <w:rFonts w:cs="Sylfaen"/>
          <w:sz w:val="22"/>
          <w:szCs w:val="22"/>
        </w:rPr>
        <w:t>პროგრამებზე</w:t>
      </w:r>
      <w:r w:rsidRPr="003B381C">
        <w:rPr>
          <w:sz w:val="22"/>
          <w:szCs w:val="22"/>
        </w:rPr>
        <w:t>.</w:t>
      </w:r>
    </w:p>
    <w:p w14:paraId="69BEFD3C" w14:textId="77777777" w:rsidR="006F6F3B" w:rsidRPr="003B381C" w:rsidRDefault="006F6F3B" w:rsidP="003B381C">
      <w:pPr>
        <w:spacing w:line="240" w:lineRule="auto"/>
        <w:ind w:left="0"/>
        <w:jc w:val="both"/>
        <w:rPr>
          <w:sz w:val="22"/>
          <w:szCs w:val="22"/>
        </w:rPr>
      </w:pPr>
    </w:p>
    <w:p w14:paraId="5D8906BC" w14:textId="77777777" w:rsidR="00FC51AA" w:rsidRPr="003B381C" w:rsidRDefault="006F6F3B" w:rsidP="003B381C">
      <w:pPr>
        <w:spacing w:after="0" w:line="240" w:lineRule="auto"/>
        <w:ind w:left="0"/>
        <w:jc w:val="both"/>
        <w:rPr>
          <w:sz w:val="22"/>
          <w:szCs w:val="22"/>
        </w:rPr>
      </w:pPr>
      <w:r w:rsidRPr="003B381C">
        <w:rPr>
          <w:rFonts w:eastAsia="Times New Roman" w:cs="Sylfaen"/>
          <w:b/>
          <w:bCs/>
          <w:noProof/>
          <w:sz w:val="22"/>
          <w:szCs w:val="22"/>
          <w:lang w:val="ka-GE"/>
        </w:rPr>
        <w:t>მუხლი 4. პროგრამის განხორციელება და ადმინისტრირება</w:t>
      </w:r>
    </w:p>
    <w:p w14:paraId="25FA7C34" w14:textId="77777777" w:rsidR="00FC51AA" w:rsidRPr="003B381C" w:rsidRDefault="00FC51AA" w:rsidP="003B381C">
      <w:pPr>
        <w:spacing w:after="0" w:line="240" w:lineRule="auto"/>
        <w:ind w:left="0"/>
        <w:jc w:val="both"/>
        <w:rPr>
          <w:sz w:val="22"/>
          <w:szCs w:val="22"/>
        </w:rPr>
      </w:pPr>
    </w:p>
    <w:p w14:paraId="0DBB8C3F" w14:textId="41F47CFB" w:rsidR="006F6F3B" w:rsidRPr="003B381C" w:rsidRDefault="00FC51AA" w:rsidP="003B381C">
      <w:pPr>
        <w:pStyle w:val="ListParagraph"/>
        <w:numPr>
          <w:ilvl w:val="0"/>
          <w:numId w:val="20"/>
        </w:numPr>
        <w:spacing w:after="0" w:line="240" w:lineRule="auto"/>
        <w:ind w:left="0" w:firstLine="0"/>
        <w:jc w:val="both"/>
        <w:rPr>
          <w:rFonts w:eastAsia="Aptos" w:cs="Times New Roman"/>
          <w:noProof/>
          <w:sz w:val="22"/>
          <w:szCs w:val="22"/>
          <w:lang w:val="ka-GE"/>
        </w:rPr>
      </w:pPr>
      <w:r w:rsidRPr="003B381C">
        <w:rPr>
          <w:rFonts w:eastAsia="Aptos" w:cs="Times New Roman"/>
          <w:noProof/>
          <w:sz w:val="22"/>
          <w:szCs w:val="22"/>
          <w:lang w:val="ka-GE"/>
        </w:rPr>
        <w:t>პროგრამის ფარგლებში დაფინანსების გაგრძელების მიზნით, სამინისტროში განაცხადების წარმოდგენისა და სამინისტროს მიერ განაცხადების განხილვის ვადად განსაზღვრულია:</w:t>
      </w:r>
    </w:p>
    <w:p w14:paraId="6EFFF45F" w14:textId="50FCFA59" w:rsidR="006F6F3B" w:rsidRPr="003B381C" w:rsidRDefault="001703BD" w:rsidP="003B381C">
      <w:pPr>
        <w:widowControl w:val="0"/>
        <w:tabs>
          <w:tab w:val="left" w:pos="990"/>
        </w:tabs>
        <w:autoSpaceDE w:val="0"/>
        <w:autoSpaceDN w:val="0"/>
        <w:spacing w:after="0" w:line="240" w:lineRule="auto"/>
        <w:ind w:left="0"/>
        <w:jc w:val="both"/>
        <w:rPr>
          <w:sz w:val="22"/>
          <w:szCs w:val="22"/>
          <w:lang w:val="ka-GE"/>
        </w:rPr>
      </w:pPr>
      <w:r w:rsidRPr="003B381C">
        <w:rPr>
          <w:sz w:val="22"/>
          <w:szCs w:val="22"/>
          <w:lang w:val="ka-GE"/>
        </w:rPr>
        <w:t xml:space="preserve">ა) სტუდენტის </w:t>
      </w:r>
      <w:r w:rsidR="00E75A2C" w:rsidRPr="003B381C">
        <w:rPr>
          <w:sz w:val="22"/>
          <w:szCs w:val="22"/>
          <w:lang w:val="ka-GE"/>
        </w:rPr>
        <w:t xml:space="preserve">მიერ </w:t>
      </w:r>
      <w:r w:rsidR="006F6F3B" w:rsidRPr="003B381C">
        <w:rPr>
          <w:sz w:val="22"/>
          <w:szCs w:val="22"/>
          <w:lang w:val="ka-GE"/>
        </w:rPr>
        <w:t>განაცხადის წარმოდგენ</w:t>
      </w:r>
      <w:r w:rsidRPr="003B381C">
        <w:rPr>
          <w:sz w:val="22"/>
          <w:szCs w:val="22"/>
          <w:lang w:val="ka-GE"/>
        </w:rPr>
        <w:t xml:space="preserve">ის ვადა </w:t>
      </w:r>
      <w:r w:rsidR="006F6F3B" w:rsidRPr="003B381C">
        <w:rPr>
          <w:sz w:val="22"/>
          <w:szCs w:val="22"/>
          <w:lang w:val="ka-GE"/>
        </w:rPr>
        <w:t>- </w:t>
      </w:r>
      <w:r w:rsidR="006F6F3B" w:rsidRPr="003B381C">
        <w:rPr>
          <w:b/>
          <w:bCs/>
          <w:sz w:val="22"/>
          <w:szCs w:val="22"/>
          <w:lang w:val="ka-GE"/>
        </w:rPr>
        <w:t xml:space="preserve">2026 წლის </w:t>
      </w:r>
      <w:r w:rsidR="008D328E" w:rsidRPr="003B381C">
        <w:rPr>
          <w:b/>
          <w:bCs/>
          <w:sz w:val="22"/>
          <w:szCs w:val="22"/>
          <w:lang w:val="ka-GE"/>
        </w:rPr>
        <w:t>2</w:t>
      </w:r>
      <w:r w:rsidR="006B5966" w:rsidRPr="003B381C">
        <w:rPr>
          <w:b/>
          <w:bCs/>
          <w:sz w:val="22"/>
          <w:szCs w:val="22"/>
          <w:lang w:val="ka-GE"/>
        </w:rPr>
        <w:t>3</w:t>
      </w:r>
      <w:r w:rsidR="006F6F3B" w:rsidRPr="003B381C">
        <w:rPr>
          <w:b/>
          <w:bCs/>
          <w:sz w:val="22"/>
          <w:szCs w:val="22"/>
          <w:lang w:val="ka-GE"/>
        </w:rPr>
        <w:t xml:space="preserve"> ივლისიდან - </w:t>
      </w:r>
      <w:r w:rsidR="006B5966" w:rsidRPr="003B381C">
        <w:rPr>
          <w:b/>
          <w:bCs/>
          <w:sz w:val="22"/>
          <w:szCs w:val="22"/>
          <w:lang w:val="ka-GE"/>
        </w:rPr>
        <w:t>12</w:t>
      </w:r>
      <w:r w:rsidR="006F6F3B" w:rsidRPr="003B381C">
        <w:rPr>
          <w:b/>
          <w:bCs/>
          <w:sz w:val="22"/>
          <w:szCs w:val="22"/>
          <w:lang w:val="ka-GE"/>
        </w:rPr>
        <w:t xml:space="preserve"> </w:t>
      </w:r>
      <w:r w:rsidR="008D328E" w:rsidRPr="003B381C">
        <w:rPr>
          <w:b/>
          <w:bCs/>
          <w:sz w:val="22"/>
          <w:szCs w:val="22"/>
          <w:lang w:val="ka-GE"/>
        </w:rPr>
        <w:t>აგვისტოს</w:t>
      </w:r>
      <w:r w:rsidR="006F6F3B" w:rsidRPr="003B381C">
        <w:rPr>
          <w:b/>
          <w:bCs/>
          <w:sz w:val="22"/>
          <w:szCs w:val="22"/>
          <w:lang w:val="ka-GE"/>
        </w:rPr>
        <w:t xml:space="preserve"> </w:t>
      </w:r>
      <w:r w:rsidR="006F6F3B" w:rsidRPr="003B381C">
        <w:rPr>
          <w:sz w:val="22"/>
          <w:szCs w:val="22"/>
          <w:lang w:val="ka-GE"/>
        </w:rPr>
        <w:t>23:59 საათამდე (თბილისის დროით);</w:t>
      </w:r>
    </w:p>
    <w:p w14:paraId="6C4ED626" w14:textId="24FC3652" w:rsidR="006F6F3B" w:rsidRPr="003B381C" w:rsidRDefault="001703BD" w:rsidP="003B381C">
      <w:pPr>
        <w:widowControl w:val="0"/>
        <w:tabs>
          <w:tab w:val="left" w:pos="991"/>
          <w:tab w:val="left" w:pos="2623"/>
          <w:tab w:val="left" w:pos="4191"/>
          <w:tab w:val="left" w:pos="4865"/>
          <w:tab w:val="left" w:pos="6874"/>
          <w:tab w:val="left" w:pos="8022"/>
          <w:tab w:val="left" w:pos="9714"/>
        </w:tabs>
        <w:autoSpaceDE w:val="0"/>
        <w:autoSpaceDN w:val="0"/>
        <w:spacing w:before="44" w:after="0" w:line="240" w:lineRule="auto"/>
        <w:ind w:left="0" w:right="173"/>
        <w:jc w:val="both"/>
        <w:rPr>
          <w:rFonts w:cs="Open Sans"/>
          <w:noProof/>
          <w:sz w:val="22"/>
          <w:szCs w:val="22"/>
          <w:lang w:val="ka-GE"/>
        </w:rPr>
      </w:pPr>
      <w:r w:rsidRPr="003B381C">
        <w:rPr>
          <w:spacing w:val="-2"/>
          <w:sz w:val="22"/>
          <w:szCs w:val="22"/>
          <w:lang w:val="ka-GE"/>
        </w:rPr>
        <w:t xml:space="preserve">ბ) სამინისტროს მიერ </w:t>
      </w:r>
      <w:r w:rsidR="006F6F3B" w:rsidRPr="003B381C">
        <w:rPr>
          <w:spacing w:val="-2"/>
          <w:sz w:val="22"/>
          <w:szCs w:val="22"/>
          <w:lang w:val="ka-GE"/>
        </w:rPr>
        <w:t>განაცხადების ტექნიკური შემოწმება - რეგისტრაციის ვადის ამოწურვიდან არაუგვიანეს 2 სამუშაო დღისა;</w:t>
      </w:r>
    </w:p>
    <w:p w14:paraId="277A508A" w14:textId="24730D13" w:rsidR="006F6F3B" w:rsidRPr="003B381C" w:rsidRDefault="001703BD" w:rsidP="003B381C">
      <w:pPr>
        <w:widowControl w:val="0"/>
        <w:tabs>
          <w:tab w:val="left" w:pos="991"/>
          <w:tab w:val="left" w:pos="2623"/>
          <w:tab w:val="left" w:pos="4191"/>
          <w:tab w:val="left" w:pos="4865"/>
          <w:tab w:val="left" w:pos="6874"/>
          <w:tab w:val="left" w:pos="8022"/>
          <w:tab w:val="left" w:pos="9714"/>
        </w:tabs>
        <w:autoSpaceDE w:val="0"/>
        <w:autoSpaceDN w:val="0"/>
        <w:spacing w:before="44" w:after="0" w:line="240" w:lineRule="auto"/>
        <w:ind w:left="0" w:right="173"/>
        <w:jc w:val="both"/>
        <w:rPr>
          <w:spacing w:val="-2"/>
          <w:sz w:val="22"/>
          <w:szCs w:val="22"/>
          <w:lang w:val="ka-GE"/>
        </w:rPr>
      </w:pPr>
      <w:r w:rsidRPr="003B381C">
        <w:rPr>
          <w:spacing w:val="-2"/>
          <w:sz w:val="22"/>
          <w:szCs w:val="22"/>
          <w:lang w:val="ka-GE"/>
        </w:rPr>
        <w:t>გ) სამინსიტროს მიერ განაცხადების ტექნიკური შემოწმების შედეგად იდენტიფიცირებული ხარვეზის/ების აღ</w:t>
      </w:r>
      <w:r w:rsidR="0014366D" w:rsidRPr="003B381C">
        <w:rPr>
          <w:spacing w:val="-2"/>
          <w:sz w:val="22"/>
          <w:szCs w:val="22"/>
          <w:lang w:val="ka-GE"/>
        </w:rPr>
        <w:t>მო</w:t>
      </w:r>
      <w:r w:rsidRPr="003B381C">
        <w:rPr>
          <w:spacing w:val="-2"/>
          <w:sz w:val="22"/>
          <w:szCs w:val="22"/>
          <w:lang w:val="ka-GE"/>
        </w:rPr>
        <w:t xml:space="preserve">საფხვრელად სტუდენტს განესაზღვრება </w:t>
      </w:r>
      <w:r w:rsidR="006F6F3B" w:rsidRPr="003B381C">
        <w:rPr>
          <w:spacing w:val="-2"/>
          <w:sz w:val="22"/>
          <w:szCs w:val="22"/>
          <w:lang w:val="ka-GE"/>
        </w:rPr>
        <w:t>- 5 სამუშაო დღე.</w:t>
      </w:r>
    </w:p>
    <w:p w14:paraId="731DCB55" w14:textId="7E5C5A85" w:rsidR="00447FCE" w:rsidRPr="003B381C" w:rsidRDefault="006F6F3B" w:rsidP="003B381C">
      <w:pPr>
        <w:spacing w:after="0" w:line="240" w:lineRule="auto"/>
        <w:ind w:left="0"/>
        <w:jc w:val="both"/>
        <w:rPr>
          <w:noProof/>
          <w:sz w:val="22"/>
          <w:szCs w:val="22"/>
          <w:lang w:val="ka-GE"/>
        </w:rPr>
      </w:pPr>
      <w:r w:rsidRPr="003B381C">
        <w:rPr>
          <w:rFonts w:ascii="Times New Roman" w:hAnsi="Times New Roman" w:cs="Times New Roman"/>
          <w:noProof/>
          <w:sz w:val="22"/>
          <w:szCs w:val="22"/>
          <w:lang w:val="ka-GE"/>
        </w:rPr>
        <w:t>​</w:t>
      </w:r>
      <w:r w:rsidR="001703BD" w:rsidRPr="003B381C">
        <w:rPr>
          <w:rFonts w:cs="Times New Roman"/>
          <w:noProof/>
          <w:sz w:val="22"/>
          <w:szCs w:val="22"/>
          <w:lang w:val="ka-GE"/>
        </w:rPr>
        <w:t xml:space="preserve">დ) კონკურსის საბოლოო შედეგების გამოცხადება - </w:t>
      </w:r>
      <w:r w:rsidR="001703BD" w:rsidRPr="003B381C">
        <w:rPr>
          <w:rFonts w:cs="Times New Roman"/>
          <w:b/>
          <w:bCs/>
          <w:noProof/>
          <w:sz w:val="22"/>
          <w:szCs w:val="22"/>
          <w:lang w:val="ka-GE"/>
        </w:rPr>
        <w:t>არაუგვიანეს</w:t>
      </w:r>
      <w:r w:rsidR="0014366D" w:rsidRPr="003B381C">
        <w:rPr>
          <w:rFonts w:cs="Times New Roman"/>
          <w:b/>
          <w:bCs/>
          <w:noProof/>
          <w:sz w:val="22"/>
          <w:szCs w:val="22"/>
          <w:lang w:val="ka-GE"/>
        </w:rPr>
        <w:t xml:space="preserve"> 2026 წლის</w:t>
      </w:r>
      <w:r w:rsidR="001703BD" w:rsidRPr="003B381C">
        <w:rPr>
          <w:rFonts w:cs="Times New Roman"/>
          <w:b/>
          <w:bCs/>
          <w:noProof/>
          <w:sz w:val="22"/>
          <w:szCs w:val="22"/>
          <w:lang w:val="ka-GE"/>
        </w:rPr>
        <w:t xml:space="preserve"> </w:t>
      </w:r>
      <w:r w:rsidR="00A76D4F" w:rsidRPr="003B381C">
        <w:rPr>
          <w:rFonts w:cs="Times New Roman"/>
          <w:b/>
          <w:bCs/>
          <w:noProof/>
          <w:sz w:val="22"/>
          <w:szCs w:val="22"/>
          <w:lang w:val="ka-GE"/>
        </w:rPr>
        <w:t>7</w:t>
      </w:r>
      <w:r w:rsidR="0048408E" w:rsidRPr="003B381C">
        <w:rPr>
          <w:rFonts w:cs="Times New Roman"/>
          <w:b/>
          <w:bCs/>
          <w:noProof/>
          <w:sz w:val="22"/>
          <w:szCs w:val="22"/>
          <w:lang w:val="ka-GE"/>
        </w:rPr>
        <w:t xml:space="preserve"> </w:t>
      </w:r>
      <w:r w:rsidR="006B5966" w:rsidRPr="003B381C">
        <w:rPr>
          <w:rFonts w:cs="Times New Roman"/>
          <w:b/>
          <w:bCs/>
          <w:noProof/>
          <w:sz w:val="22"/>
          <w:szCs w:val="22"/>
          <w:lang w:val="ka-GE"/>
        </w:rPr>
        <w:t>სექტემბრისა</w:t>
      </w:r>
      <w:r w:rsidR="00E75A2C" w:rsidRPr="003B381C">
        <w:rPr>
          <w:rFonts w:cs="Times New Roman"/>
          <w:b/>
          <w:bCs/>
          <w:noProof/>
          <w:sz w:val="22"/>
          <w:szCs w:val="22"/>
          <w:lang w:val="ka-GE"/>
        </w:rPr>
        <w:t>.</w:t>
      </w:r>
    </w:p>
    <w:p w14:paraId="06A8C1C7" w14:textId="0403BC41" w:rsidR="00447FCE" w:rsidRPr="003B381C" w:rsidRDefault="00447FCE" w:rsidP="003B381C">
      <w:pPr>
        <w:spacing w:after="0" w:line="240" w:lineRule="auto"/>
        <w:ind w:left="0"/>
        <w:jc w:val="both"/>
        <w:rPr>
          <w:noProof/>
          <w:sz w:val="22"/>
          <w:szCs w:val="22"/>
          <w:lang w:val="ka-GE"/>
        </w:rPr>
      </w:pPr>
      <w:r w:rsidRPr="003B381C">
        <w:rPr>
          <w:rFonts w:eastAsia="Times New Roman" w:cs="Times New Roman"/>
          <w:noProof/>
          <w:sz w:val="22"/>
          <w:szCs w:val="22"/>
          <w:lang w:val="ka-GE"/>
        </w:rPr>
        <w:t xml:space="preserve">2. </w:t>
      </w:r>
      <w:r w:rsidR="006F6F3B" w:rsidRPr="003B381C">
        <w:rPr>
          <w:rFonts w:eastAsia="Times New Roman" w:cs="Times New Roman"/>
          <w:noProof/>
          <w:sz w:val="22"/>
          <w:szCs w:val="22"/>
          <w:lang w:val="ka-GE"/>
        </w:rPr>
        <w:t>პროგრამის ფარგლებში დაფინანსების მოთხოვნი</w:t>
      </w:r>
      <w:r w:rsidR="00C47A9E" w:rsidRPr="003B381C">
        <w:rPr>
          <w:rFonts w:eastAsia="Times New Roman" w:cs="Times New Roman"/>
          <w:noProof/>
          <w:sz w:val="22"/>
          <w:szCs w:val="22"/>
          <w:lang w:val="ka-GE"/>
        </w:rPr>
        <w:t>ს მიზნით</w:t>
      </w:r>
      <w:r w:rsidR="006F6F3B" w:rsidRPr="003B381C">
        <w:rPr>
          <w:rFonts w:eastAsia="Times New Roman" w:cs="Times New Roman"/>
          <w:noProof/>
          <w:sz w:val="22"/>
          <w:szCs w:val="22"/>
          <w:lang w:val="ka-GE"/>
        </w:rPr>
        <w:t xml:space="preserve"> განაცხადის წარმოდგენა შესაძლებელია სპეცლიაური ელექტრონული სარეგისტრაციო სისტემის მეშვეობით (</w:t>
      </w:r>
      <w:r w:rsidR="006F6F3B" w:rsidRPr="003B381C">
        <w:rPr>
          <w:rFonts w:eastAsia="Times New Roman" w:cs="Courier New"/>
          <w:noProof/>
          <w:sz w:val="22"/>
          <w:szCs w:val="22"/>
          <w:lang w:val="ka-GE"/>
        </w:rPr>
        <w:t>https://studyabroad.mes.gov.ge</w:t>
      </w:r>
      <w:r w:rsidR="006F6F3B" w:rsidRPr="003B381C">
        <w:rPr>
          <w:rFonts w:eastAsia="Times New Roman" w:cs="Times New Roman"/>
          <w:noProof/>
          <w:sz w:val="22"/>
          <w:szCs w:val="22"/>
          <w:lang w:val="ka-GE"/>
        </w:rPr>
        <w:t>). ელექტრონულ სისტემაში განაცხადის წარმოდგენით სტუდენტი გამოხატავს თანხმობას, რომ სამინისტრომ პროგრამის მიზნებისათვის, საჭიროებისამებრ დაამუშაოს მისი (მონაცემთა სუბიექტის) პერსონალური მონაცემები „პერსონალურ მონაცემთა დაცვის შესახებ“ საქართველოს კანონის შესაბამისად.</w:t>
      </w:r>
    </w:p>
    <w:p w14:paraId="07EBE7E5" w14:textId="689787A9" w:rsidR="006F6F3B" w:rsidRPr="003B381C" w:rsidRDefault="00447FCE" w:rsidP="003B381C">
      <w:pPr>
        <w:spacing w:after="0" w:line="240" w:lineRule="auto"/>
        <w:ind w:left="0"/>
        <w:jc w:val="both"/>
        <w:rPr>
          <w:noProof/>
          <w:sz w:val="22"/>
          <w:szCs w:val="22"/>
          <w:lang w:val="ka-GE"/>
        </w:rPr>
      </w:pPr>
      <w:r w:rsidRPr="003B381C">
        <w:rPr>
          <w:noProof/>
          <w:sz w:val="22"/>
          <w:szCs w:val="22"/>
          <w:lang w:val="ka-GE"/>
        </w:rPr>
        <w:t xml:space="preserve">3. </w:t>
      </w:r>
      <w:r w:rsidR="006F6F3B" w:rsidRPr="003B381C">
        <w:rPr>
          <w:rFonts w:eastAsia="Aptos" w:cs="Sylfaen"/>
          <w:noProof/>
          <w:sz w:val="22"/>
          <w:szCs w:val="22"/>
          <w:lang w:val="ka-GE"/>
        </w:rPr>
        <w:t xml:space="preserve">ელექტრონულ სისტემაში დოკუმენტის ატვირთვა, დამახსოვრება და რედაქტირება შესაძლებელია მხოლოდ განაცხადის გაგზავნამდე. განაცხადის შევსებისას ტექნიკური პრობლემის აღმოჩენის შემთხვევაში, </w:t>
      </w:r>
      <w:r w:rsidR="00C47A9E" w:rsidRPr="003B381C">
        <w:rPr>
          <w:rFonts w:eastAsia="Aptos" w:cs="Sylfaen"/>
          <w:noProof/>
          <w:sz w:val="22"/>
          <w:szCs w:val="22"/>
          <w:lang w:val="ka-GE"/>
        </w:rPr>
        <w:t>სტუდენტმა</w:t>
      </w:r>
      <w:r w:rsidR="006F6F3B" w:rsidRPr="003B381C">
        <w:rPr>
          <w:rFonts w:eastAsia="Aptos" w:cs="Sylfaen"/>
          <w:noProof/>
          <w:sz w:val="22"/>
          <w:szCs w:val="22"/>
          <w:lang w:val="ka-GE"/>
        </w:rPr>
        <w:t xml:space="preserve"> უნდა მიმართოს ტექნიკური მხარდაჭერის ჯგუფს – </w:t>
      </w:r>
      <w:hyperlink r:id="rId5" w:history="1">
        <w:r w:rsidR="006F6F3B" w:rsidRPr="003B381C">
          <w:rPr>
            <w:rStyle w:val="Hyperlink"/>
            <w:rFonts w:eastAsia="Aptos" w:cs="Sylfaen"/>
            <w:noProof/>
            <w:sz w:val="22"/>
            <w:szCs w:val="22"/>
            <w:lang w:val="ka-GE"/>
          </w:rPr>
          <w:t>apply@mes.gov.ge</w:t>
        </w:r>
      </w:hyperlink>
      <w:r w:rsidR="006F6F3B" w:rsidRPr="003B381C">
        <w:rPr>
          <w:rFonts w:eastAsia="Aptos" w:cs="Sylfaen"/>
          <w:noProof/>
          <w:sz w:val="22"/>
          <w:szCs w:val="22"/>
          <w:lang w:val="ka-GE"/>
        </w:rPr>
        <w:t xml:space="preserve">. სამინისტრო </w:t>
      </w:r>
      <w:r w:rsidR="00C47A9E" w:rsidRPr="003B381C">
        <w:rPr>
          <w:rFonts w:eastAsia="Aptos" w:cs="Sylfaen"/>
          <w:noProof/>
          <w:sz w:val="22"/>
          <w:szCs w:val="22"/>
          <w:lang w:val="ka-GE"/>
        </w:rPr>
        <w:t>სტუდენტთან</w:t>
      </w:r>
      <w:r w:rsidR="006F6F3B" w:rsidRPr="003B381C">
        <w:rPr>
          <w:rFonts w:eastAsia="Aptos" w:cs="Sylfaen"/>
          <w:noProof/>
          <w:sz w:val="22"/>
          <w:szCs w:val="22"/>
          <w:lang w:val="ka-GE"/>
        </w:rPr>
        <w:t xml:space="preserve"> კომუნიკაციის მიზნით იყენებს განაცხადში მითითებულ ელექტრონული ფოსტის მისამართს.</w:t>
      </w:r>
    </w:p>
    <w:p w14:paraId="6E262D2E" w14:textId="5DD6A2DC" w:rsidR="00AE4EF4" w:rsidRPr="003B381C" w:rsidRDefault="00447FCE" w:rsidP="003B381C">
      <w:pPr>
        <w:tabs>
          <w:tab w:val="num" w:pos="142"/>
        </w:tabs>
        <w:spacing w:line="240" w:lineRule="auto"/>
        <w:ind w:left="0"/>
        <w:jc w:val="both"/>
        <w:rPr>
          <w:rFonts w:eastAsia="Aptos" w:cs="Sylfaen"/>
          <w:noProof/>
          <w:sz w:val="22"/>
          <w:szCs w:val="22"/>
          <w:lang w:val="ka-GE"/>
        </w:rPr>
      </w:pPr>
      <w:r w:rsidRPr="003B381C">
        <w:rPr>
          <w:rFonts w:eastAsia="Aptos" w:cs="Sylfaen"/>
          <w:noProof/>
          <w:sz w:val="22"/>
          <w:szCs w:val="22"/>
          <w:lang w:val="ka-GE"/>
        </w:rPr>
        <w:t>4</w:t>
      </w:r>
      <w:r w:rsidR="00AE4EF4" w:rsidRPr="003B381C">
        <w:rPr>
          <w:rFonts w:eastAsia="Aptos" w:cs="Sylfaen"/>
          <w:noProof/>
          <w:sz w:val="22"/>
          <w:szCs w:val="22"/>
          <w:lang w:val="ka-GE"/>
        </w:rPr>
        <w:t xml:space="preserve">. </w:t>
      </w:r>
      <w:r w:rsidR="006F6F3B" w:rsidRPr="003B381C">
        <w:rPr>
          <w:rFonts w:eastAsia="Aptos" w:cs="Sylfaen"/>
          <w:noProof/>
          <w:sz w:val="22"/>
          <w:szCs w:val="22"/>
          <w:lang w:val="ka-GE"/>
        </w:rPr>
        <w:t xml:space="preserve">სტუდენტი ვალდებულია სამინისტროს მიერ განსაზღვრულ ვადაში, ელექტრონული სისტემის მეშვეობით წარმოადგინოს შემდეგი დოკუმენტები: </w:t>
      </w:r>
    </w:p>
    <w:p w14:paraId="2A246530" w14:textId="77777777" w:rsidR="00AE4EF4" w:rsidRPr="003B381C" w:rsidRDefault="00AE4EF4" w:rsidP="003B381C">
      <w:pPr>
        <w:spacing w:after="0" w:line="240" w:lineRule="auto"/>
        <w:ind w:left="0"/>
        <w:jc w:val="both"/>
        <w:rPr>
          <w:noProof/>
          <w:sz w:val="22"/>
          <w:szCs w:val="22"/>
          <w:lang w:val="ka-GE"/>
        </w:rPr>
      </w:pPr>
      <w:r w:rsidRPr="003B381C">
        <w:rPr>
          <w:spacing w:val="-2"/>
          <w:sz w:val="22"/>
          <w:szCs w:val="22"/>
          <w:lang w:val="ka-GE"/>
        </w:rPr>
        <w:t xml:space="preserve">ა) </w:t>
      </w:r>
      <w:r w:rsidR="006F6F3B" w:rsidRPr="003B381C">
        <w:rPr>
          <w:spacing w:val="-2"/>
          <w:sz w:val="22"/>
          <w:szCs w:val="22"/>
          <w:lang w:val="ka-GE"/>
        </w:rPr>
        <w:t>პირადობის</w:t>
      </w:r>
      <w:r w:rsidR="006F6F3B" w:rsidRPr="003B381C">
        <w:rPr>
          <w:sz w:val="22"/>
          <w:szCs w:val="22"/>
          <w:lang w:val="ka-GE"/>
        </w:rPr>
        <w:t xml:space="preserve"> </w:t>
      </w:r>
      <w:r w:rsidR="006F6F3B" w:rsidRPr="003B381C">
        <w:rPr>
          <w:spacing w:val="-2"/>
          <w:sz w:val="22"/>
          <w:szCs w:val="22"/>
          <w:lang w:val="ka-GE"/>
        </w:rPr>
        <w:t>დამადასტურებელი</w:t>
      </w:r>
      <w:r w:rsidR="006F6F3B" w:rsidRPr="003B381C">
        <w:rPr>
          <w:sz w:val="22"/>
          <w:szCs w:val="22"/>
          <w:lang w:val="ka-GE"/>
        </w:rPr>
        <w:t xml:space="preserve"> </w:t>
      </w:r>
      <w:r w:rsidR="006F6F3B" w:rsidRPr="003B381C">
        <w:rPr>
          <w:spacing w:val="-2"/>
          <w:sz w:val="22"/>
          <w:szCs w:val="22"/>
          <w:lang w:val="ka-GE"/>
        </w:rPr>
        <w:t>მოწმობის/პასპორტის/პირადობის</w:t>
      </w:r>
      <w:r w:rsidR="006F6F3B" w:rsidRPr="003B381C">
        <w:rPr>
          <w:sz w:val="22"/>
          <w:szCs w:val="22"/>
          <w:lang w:val="ka-GE"/>
        </w:rPr>
        <w:t xml:space="preserve"> </w:t>
      </w:r>
      <w:r w:rsidR="006F6F3B" w:rsidRPr="003B381C">
        <w:rPr>
          <w:spacing w:val="-2"/>
          <w:sz w:val="22"/>
          <w:szCs w:val="22"/>
          <w:lang w:val="ka-GE"/>
        </w:rPr>
        <w:t xml:space="preserve">ნეიტრალური </w:t>
      </w:r>
      <w:r w:rsidR="006F6F3B" w:rsidRPr="003B381C">
        <w:rPr>
          <w:sz w:val="22"/>
          <w:szCs w:val="22"/>
          <w:lang w:val="ka-GE"/>
        </w:rPr>
        <w:t>მოწმობის/ნეიტრალური სამგზავრო დოკუმენტის ასლი;</w:t>
      </w:r>
    </w:p>
    <w:p w14:paraId="69D8AD16" w14:textId="45C2BC6B" w:rsidR="00AE4EF4" w:rsidRPr="003B381C" w:rsidRDefault="00AE4EF4" w:rsidP="003B381C">
      <w:pPr>
        <w:spacing w:after="0" w:line="240" w:lineRule="auto"/>
        <w:ind w:left="0"/>
        <w:jc w:val="both"/>
        <w:rPr>
          <w:noProof/>
          <w:sz w:val="22"/>
          <w:szCs w:val="22"/>
          <w:lang w:val="ka-GE"/>
        </w:rPr>
      </w:pPr>
      <w:r w:rsidRPr="003B381C">
        <w:rPr>
          <w:sz w:val="22"/>
          <w:szCs w:val="22"/>
          <w:lang w:val="ka-GE"/>
        </w:rPr>
        <w:t xml:space="preserve">ბ)  </w:t>
      </w:r>
      <w:r w:rsidR="006F6F3B" w:rsidRPr="003B381C">
        <w:rPr>
          <w:sz w:val="22"/>
          <w:szCs w:val="22"/>
          <w:lang w:val="ka-GE"/>
        </w:rPr>
        <w:t>CV/რეზიუმე,</w:t>
      </w:r>
      <w:r w:rsidR="006F6F3B" w:rsidRPr="003B381C">
        <w:rPr>
          <w:spacing w:val="80"/>
          <w:sz w:val="22"/>
          <w:szCs w:val="22"/>
          <w:lang w:val="ka-GE"/>
        </w:rPr>
        <w:t xml:space="preserve"> </w:t>
      </w:r>
      <w:r w:rsidR="006F6F3B" w:rsidRPr="003B381C">
        <w:rPr>
          <w:sz w:val="22"/>
          <w:szCs w:val="22"/>
          <w:lang w:val="ka-GE"/>
        </w:rPr>
        <w:t>შედგენილი</w:t>
      </w:r>
      <w:r w:rsidR="00C47A9E" w:rsidRPr="003B381C">
        <w:rPr>
          <w:sz w:val="22"/>
          <w:szCs w:val="22"/>
          <w:lang w:val="ka-GE"/>
        </w:rPr>
        <w:t xml:space="preserve"> ორ ენაზე (ქართულ - იტალიური ან ქართულ - ინგლისური)</w:t>
      </w:r>
      <w:r w:rsidR="006F6F3B" w:rsidRPr="003B381C">
        <w:rPr>
          <w:sz w:val="22"/>
          <w:szCs w:val="22"/>
          <w:lang w:val="ka-GE"/>
        </w:rPr>
        <w:t>,</w:t>
      </w:r>
      <w:r w:rsidR="006F6F3B" w:rsidRPr="003B381C">
        <w:rPr>
          <w:spacing w:val="80"/>
          <w:sz w:val="22"/>
          <w:szCs w:val="22"/>
          <w:lang w:val="ka-GE"/>
        </w:rPr>
        <w:t xml:space="preserve"> </w:t>
      </w:r>
      <w:r w:rsidR="006F6F3B" w:rsidRPr="003B381C">
        <w:rPr>
          <w:sz w:val="22"/>
          <w:szCs w:val="22"/>
          <w:lang w:val="ka-GE"/>
        </w:rPr>
        <w:t xml:space="preserve">PDF </w:t>
      </w:r>
      <w:r w:rsidR="006F6F3B" w:rsidRPr="003B381C">
        <w:rPr>
          <w:noProof/>
          <w:spacing w:val="-2"/>
          <w:sz w:val="22"/>
          <w:szCs w:val="22"/>
          <w:lang w:val="ka-GE"/>
        </w:rPr>
        <w:t>ფორმატით;</w:t>
      </w:r>
    </w:p>
    <w:p w14:paraId="72F9997F" w14:textId="41638AB7" w:rsidR="00AE4EF4" w:rsidRPr="003B381C" w:rsidRDefault="00AE4EF4" w:rsidP="003B381C">
      <w:pPr>
        <w:spacing w:after="0" w:line="240" w:lineRule="auto"/>
        <w:ind w:left="0"/>
        <w:jc w:val="both"/>
        <w:rPr>
          <w:noProof/>
          <w:sz w:val="22"/>
          <w:szCs w:val="22"/>
        </w:rPr>
      </w:pPr>
      <w:r w:rsidRPr="003B381C">
        <w:rPr>
          <w:noProof/>
          <w:sz w:val="22"/>
          <w:szCs w:val="22"/>
        </w:rPr>
        <w:t xml:space="preserve">გ) </w:t>
      </w:r>
      <w:r w:rsidR="006F6F3B" w:rsidRPr="003B381C">
        <w:rPr>
          <w:noProof/>
          <w:sz w:val="22"/>
          <w:szCs w:val="22"/>
          <w:lang w:val="ka-GE"/>
        </w:rPr>
        <w:t>სამოტივაციო</w:t>
      </w:r>
      <w:r w:rsidR="006F6F3B" w:rsidRPr="003B381C">
        <w:rPr>
          <w:noProof/>
          <w:spacing w:val="80"/>
          <w:sz w:val="22"/>
          <w:szCs w:val="22"/>
          <w:lang w:val="ka-GE"/>
        </w:rPr>
        <w:t xml:space="preserve"> </w:t>
      </w:r>
      <w:r w:rsidR="006F6F3B" w:rsidRPr="003B381C">
        <w:rPr>
          <w:noProof/>
          <w:sz w:val="22"/>
          <w:szCs w:val="22"/>
          <w:lang w:val="ka-GE"/>
        </w:rPr>
        <w:t>წერილი</w:t>
      </w:r>
      <w:r w:rsidR="006F6F3B" w:rsidRPr="003B381C">
        <w:rPr>
          <w:noProof/>
          <w:spacing w:val="80"/>
          <w:sz w:val="22"/>
          <w:szCs w:val="22"/>
          <w:lang w:val="ka-GE"/>
        </w:rPr>
        <w:t xml:space="preserve"> </w:t>
      </w:r>
      <w:r w:rsidR="00C47A9E" w:rsidRPr="003B381C">
        <w:rPr>
          <w:noProof/>
          <w:sz w:val="22"/>
          <w:szCs w:val="22"/>
        </w:rPr>
        <w:t>ორ ენაზე ქართულ - იტალიური ან ქართულ - ინგლისური (კონკურსანტმა არ უნდა მიუთითოს საკუთარი სახელი და გვარი. კონკურსის ნებისმიერ ეტაპზე, სამოტივაციო წერილში კონკურსანტის სახელის და გვარის აღმოჩენის შემთხვევაში, კონკურსანტი მოიხსნება კონკურსიდან)</w:t>
      </w:r>
      <w:r w:rsidR="006F6F3B" w:rsidRPr="003B381C">
        <w:rPr>
          <w:noProof/>
          <w:sz w:val="22"/>
          <w:szCs w:val="22"/>
          <w:lang w:val="ka-GE"/>
        </w:rPr>
        <w:t xml:space="preserve">; </w:t>
      </w:r>
      <w:bookmarkStart w:id="1" w:name="_Hlk230096343"/>
    </w:p>
    <w:p w14:paraId="6B3F0985" w14:textId="54FC71CE" w:rsidR="00AE4EF4" w:rsidRPr="003B381C" w:rsidRDefault="00AE4EF4" w:rsidP="003B381C">
      <w:pPr>
        <w:spacing w:after="0" w:line="240" w:lineRule="auto"/>
        <w:ind w:left="0"/>
        <w:jc w:val="both"/>
        <w:rPr>
          <w:noProof/>
          <w:sz w:val="22"/>
          <w:szCs w:val="22"/>
        </w:rPr>
      </w:pPr>
      <w:r w:rsidRPr="003B381C">
        <w:rPr>
          <w:noProof/>
          <w:sz w:val="22"/>
          <w:szCs w:val="22"/>
        </w:rPr>
        <w:t xml:space="preserve">დ) </w:t>
      </w:r>
      <w:r w:rsidR="006F6F3B" w:rsidRPr="003B381C">
        <w:rPr>
          <w:noProof/>
          <w:sz w:val="22"/>
          <w:szCs w:val="22"/>
          <w:lang w:val="ka-GE"/>
        </w:rPr>
        <w:t>ბაკალავრის ხარისხის დიპლომი. დიპლომის დროებით არქონის შემთხვევაში, ცნობა</w:t>
      </w:r>
      <w:r w:rsidR="006F6F3B" w:rsidRPr="003B381C">
        <w:rPr>
          <w:noProof/>
          <w:spacing w:val="40"/>
          <w:sz w:val="22"/>
          <w:szCs w:val="22"/>
          <w:lang w:val="ka-GE"/>
        </w:rPr>
        <w:t xml:space="preserve"> </w:t>
      </w:r>
      <w:r w:rsidR="006F6F3B" w:rsidRPr="003B381C">
        <w:rPr>
          <w:noProof/>
          <w:sz w:val="22"/>
          <w:szCs w:val="22"/>
          <w:lang w:val="ka-GE"/>
        </w:rPr>
        <w:t>აკადემიური ხარისხის მინიჭების შესახებ;</w:t>
      </w:r>
    </w:p>
    <w:p w14:paraId="172F1421" w14:textId="77777777" w:rsidR="00AE4EF4" w:rsidRPr="003B381C" w:rsidRDefault="00AE4EF4" w:rsidP="003B381C">
      <w:pPr>
        <w:spacing w:after="0" w:line="240" w:lineRule="auto"/>
        <w:ind w:left="0"/>
        <w:jc w:val="both"/>
        <w:rPr>
          <w:noProof/>
          <w:sz w:val="22"/>
          <w:szCs w:val="22"/>
        </w:rPr>
      </w:pPr>
      <w:r w:rsidRPr="003B381C">
        <w:rPr>
          <w:noProof/>
          <w:sz w:val="22"/>
          <w:szCs w:val="22"/>
        </w:rPr>
        <w:lastRenderedPageBreak/>
        <w:t xml:space="preserve">ე) </w:t>
      </w:r>
      <w:r w:rsidR="006F6F3B" w:rsidRPr="003B381C">
        <w:rPr>
          <w:noProof/>
          <w:sz w:val="22"/>
          <w:szCs w:val="22"/>
          <w:lang w:val="ka-GE"/>
        </w:rPr>
        <w:t>დიპლომის</w:t>
      </w:r>
      <w:r w:rsidR="006F6F3B" w:rsidRPr="003B381C">
        <w:rPr>
          <w:noProof/>
          <w:spacing w:val="-7"/>
          <w:sz w:val="22"/>
          <w:szCs w:val="22"/>
          <w:lang w:val="ka-GE"/>
        </w:rPr>
        <w:t xml:space="preserve"> </w:t>
      </w:r>
      <w:r w:rsidR="006F6F3B" w:rsidRPr="003B381C">
        <w:rPr>
          <w:noProof/>
          <w:sz w:val="22"/>
          <w:szCs w:val="22"/>
          <w:lang w:val="ka-GE"/>
        </w:rPr>
        <w:t>დანართი/</w:t>
      </w:r>
      <w:r w:rsidR="006F6F3B" w:rsidRPr="003B381C">
        <w:rPr>
          <w:noProof/>
          <w:spacing w:val="-6"/>
          <w:sz w:val="22"/>
          <w:szCs w:val="22"/>
          <w:lang w:val="ka-GE"/>
        </w:rPr>
        <w:t xml:space="preserve"> </w:t>
      </w:r>
      <w:r w:rsidR="006F6F3B" w:rsidRPr="003B381C">
        <w:rPr>
          <w:noProof/>
          <w:sz w:val="22"/>
          <w:szCs w:val="22"/>
          <w:lang w:val="ka-GE"/>
        </w:rPr>
        <w:t>ნიშნების</w:t>
      </w:r>
      <w:r w:rsidR="006F6F3B" w:rsidRPr="003B381C">
        <w:rPr>
          <w:noProof/>
          <w:spacing w:val="-6"/>
          <w:sz w:val="22"/>
          <w:szCs w:val="22"/>
          <w:lang w:val="ka-GE"/>
        </w:rPr>
        <w:t xml:space="preserve"> </w:t>
      </w:r>
      <w:r w:rsidR="006F6F3B" w:rsidRPr="003B381C">
        <w:rPr>
          <w:noProof/>
          <w:spacing w:val="-2"/>
          <w:sz w:val="22"/>
          <w:szCs w:val="22"/>
          <w:lang w:val="ka-GE"/>
        </w:rPr>
        <w:t>ფურცელი;</w:t>
      </w:r>
    </w:p>
    <w:p w14:paraId="30A04BBD" w14:textId="24510839" w:rsidR="00AE4EF4" w:rsidRPr="003B381C" w:rsidRDefault="004000A5" w:rsidP="003B381C">
      <w:pPr>
        <w:spacing w:after="0" w:line="240" w:lineRule="auto"/>
        <w:ind w:left="0"/>
        <w:jc w:val="both"/>
        <w:rPr>
          <w:noProof/>
          <w:sz w:val="22"/>
          <w:szCs w:val="22"/>
        </w:rPr>
      </w:pPr>
      <w:r w:rsidRPr="003B381C">
        <w:rPr>
          <w:noProof/>
          <w:sz w:val="22"/>
          <w:szCs w:val="22"/>
        </w:rPr>
        <w:t>ვ</w:t>
      </w:r>
      <w:r w:rsidR="00AE4EF4" w:rsidRPr="003B381C">
        <w:rPr>
          <w:noProof/>
          <w:sz w:val="22"/>
          <w:szCs w:val="22"/>
        </w:rPr>
        <w:t xml:space="preserve">) </w:t>
      </w:r>
      <w:r w:rsidR="006F6F3B" w:rsidRPr="003B381C">
        <w:rPr>
          <w:noProof/>
          <w:sz w:val="22"/>
          <w:szCs w:val="22"/>
          <w:lang w:val="ka-GE"/>
        </w:rPr>
        <w:t>ასევე,</w:t>
      </w:r>
      <w:r w:rsidR="006F6F3B" w:rsidRPr="003B381C">
        <w:rPr>
          <w:noProof/>
          <w:spacing w:val="40"/>
          <w:sz w:val="22"/>
          <w:szCs w:val="22"/>
          <w:lang w:val="ka-GE"/>
        </w:rPr>
        <w:t xml:space="preserve"> </w:t>
      </w:r>
      <w:r w:rsidR="006F6F3B" w:rsidRPr="003B381C">
        <w:rPr>
          <w:noProof/>
          <w:sz w:val="22"/>
          <w:szCs w:val="22"/>
          <w:lang w:val="ka-GE"/>
        </w:rPr>
        <w:t>სავალდებულოა კონკურსანტის</w:t>
      </w:r>
      <w:r w:rsidR="006F6F3B" w:rsidRPr="003B381C">
        <w:rPr>
          <w:noProof/>
          <w:spacing w:val="40"/>
          <w:sz w:val="22"/>
          <w:szCs w:val="22"/>
          <w:lang w:val="ka-GE"/>
        </w:rPr>
        <w:t xml:space="preserve"> </w:t>
      </w:r>
      <w:r w:rsidR="006F6F3B" w:rsidRPr="003B381C">
        <w:rPr>
          <w:noProof/>
          <w:sz w:val="22"/>
          <w:szCs w:val="22"/>
          <w:lang w:val="ka-GE"/>
        </w:rPr>
        <w:t>განაცხადში</w:t>
      </w:r>
      <w:r w:rsidR="006F6F3B" w:rsidRPr="003B381C">
        <w:rPr>
          <w:noProof/>
          <w:spacing w:val="40"/>
          <w:sz w:val="22"/>
          <w:szCs w:val="22"/>
          <w:lang w:val="ka-GE"/>
        </w:rPr>
        <w:t xml:space="preserve"> </w:t>
      </w:r>
      <w:r w:rsidR="006F6F3B" w:rsidRPr="003B381C">
        <w:rPr>
          <w:noProof/>
          <w:sz w:val="22"/>
          <w:szCs w:val="22"/>
          <w:lang w:val="ka-GE"/>
        </w:rPr>
        <w:t>მითითებული</w:t>
      </w:r>
      <w:r w:rsidR="006F6F3B" w:rsidRPr="003B381C">
        <w:rPr>
          <w:noProof/>
          <w:spacing w:val="40"/>
          <w:sz w:val="22"/>
          <w:szCs w:val="22"/>
          <w:lang w:val="ka-GE"/>
        </w:rPr>
        <w:t xml:space="preserve"> </w:t>
      </w:r>
      <w:r w:rsidR="006F6F3B" w:rsidRPr="003B381C">
        <w:rPr>
          <w:noProof/>
          <w:sz w:val="22"/>
          <w:szCs w:val="22"/>
          <w:lang w:val="ka-GE"/>
        </w:rPr>
        <w:t>რეკომენდატორის</w:t>
      </w:r>
      <w:r w:rsidR="006F6F3B" w:rsidRPr="003B381C">
        <w:rPr>
          <w:sz w:val="22"/>
          <w:szCs w:val="22"/>
          <w:lang w:val="ka-GE"/>
        </w:rPr>
        <w:t xml:space="preserve"> </w:t>
      </w:r>
      <w:r w:rsidR="006F6F3B" w:rsidRPr="003B381C">
        <w:rPr>
          <w:spacing w:val="-4"/>
          <w:sz w:val="22"/>
          <w:szCs w:val="22"/>
          <w:lang w:val="ka-GE"/>
        </w:rPr>
        <w:t xml:space="preserve">მიერ </w:t>
      </w:r>
      <w:r w:rsidR="006F6F3B" w:rsidRPr="003B381C">
        <w:rPr>
          <w:sz w:val="22"/>
          <w:szCs w:val="22"/>
          <w:lang w:val="ka-GE"/>
        </w:rPr>
        <w:t>სამინისტროს ელექტრონულ სარეგისტრაციო სისტემაში შეივსოს შესაბამისი ველი;</w:t>
      </w:r>
      <w:bookmarkEnd w:id="1"/>
    </w:p>
    <w:p w14:paraId="62C3E651" w14:textId="67F3E5D4" w:rsidR="00AE4EF4" w:rsidRPr="003B381C" w:rsidRDefault="004000A5" w:rsidP="003B381C">
      <w:pPr>
        <w:spacing w:after="0" w:line="240" w:lineRule="auto"/>
        <w:ind w:left="0"/>
        <w:jc w:val="both"/>
        <w:rPr>
          <w:noProof/>
          <w:sz w:val="22"/>
          <w:szCs w:val="22"/>
        </w:rPr>
      </w:pPr>
      <w:r w:rsidRPr="003B381C">
        <w:rPr>
          <w:noProof/>
          <w:sz w:val="22"/>
          <w:szCs w:val="22"/>
        </w:rPr>
        <w:t>ზ</w:t>
      </w:r>
      <w:r w:rsidR="00AE4EF4" w:rsidRPr="003B381C">
        <w:rPr>
          <w:noProof/>
          <w:sz w:val="22"/>
          <w:szCs w:val="22"/>
        </w:rPr>
        <w:t xml:space="preserve">) </w:t>
      </w:r>
      <w:r w:rsidR="00363ADD" w:rsidRPr="003B381C">
        <w:rPr>
          <w:sz w:val="22"/>
          <w:szCs w:val="22"/>
          <w:lang w:val="ka-GE"/>
        </w:rPr>
        <w:t>პარტნიორ</w:t>
      </w:r>
      <w:r w:rsidR="006F6F3B" w:rsidRPr="003B381C">
        <w:rPr>
          <w:sz w:val="22"/>
          <w:szCs w:val="22"/>
          <w:lang w:val="ka-GE"/>
        </w:rPr>
        <w:t xml:space="preserve"> უმაღლეს საგანმანათლებლო დაწესებულებაში</w:t>
      </w:r>
      <w:r w:rsidR="006F6F3B" w:rsidRPr="003B381C">
        <w:rPr>
          <w:sz w:val="22"/>
          <w:szCs w:val="22"/>
        </w:rPr>
        <w:t xml:space="preserve"> </w:t>
      </w:r>
      <w:r w:rsidR="006F6F3B" w:rsidRPr="003B381C">
        <w:rPr>
          <w:sz w:val="22"/>
          <w:szCs w:val="22"/>
          <w:lang w:val="ka-GE"/>
        </w:rPr>
        <w:t>შესაბამის აკადემიურ პროგრამაზე ჩარიცხვის დოკუმენტი</w:t>
      </w:r>
      <w:r w:rsidR="00363ADD" w:rsidRPr="003B381C">
        <w:rPr>
          <w:sz w:val="22"/>
          <w:szCs w:val="22"/>
          <w:lang w:val="ka-GE"/>
        </w:rPr>
        <w:t xml:space="preserve"> სწავლის საფასურის მითითებით</w:t>
      </w:r>
      <w:r w:rsidR="007E6027" w:rsidRPr="003B381C">
        <w:rPr>
          <w:sz w:val="22"/>
          <w:szCs w:val="22"/>
          <w:lang w:val="ka-GE"/>
        </w:rPr>
        <w:t>;</w:t>
      </w:r>
    </w:p>
    <w:p w14:paraId="04036F20" w14:textId="170978B5" w:rsidR="00AE4EF4" w:rsidRPr="003B381C" w:rsidRDefault="004000A5" w:rsidP="003B381C">
      <w:pPr>
        <w:spacing w:after="0" w:line="240" w:lineRule="auto"/>
        <w:ind w:left="0"/>
        <w:jc w:val="both"/>
        <w:rPr>
          <w:noProof/>
          <w:sz w:val="22"/>
          <w:szCs w:val="22"/>
        </w:rPr>
      </w:pPr>
      <w:r w:rsidRPr="003B381C">
        <w:rPr>
          <w:noProof/>
          <w:sz w:val="22"/>
          <w:szCs w:val="22"/>
        </w:rPr>
        <w:t>თ</w:t>
      </w:r>
      <w:r w:rsidR="00AE4EF4" w:rsidRPr="003B381C">
        <w:rPr>
          <w:noProof/>
          <w:sz w:val="22"/>
          <w:szCs w:val="22"/>
        </w:rPr>
        <w:t xml:space="preserve">) </w:t>
      </w:r>
      <w:r w:rsidR="006F6F3B" w:rsidRPr="003B381C">
        <w:rPr>
          <w:rFonts w:eastAsia="Aptos"/>
          <w:noProof/>
          <w:sz w:val="22"/>
          <w:szCs w:val="22"/>
        </w:rPr>
        <w:t>სსიპ - განათლების ხარისხის ეროვნული ცენტრი მიერ გაცემული ცნობა პროგრამის აღიარების შესახებ</w:t>
      </w:r>
      <w:r w:rsidR="00165E3C" w:rsidRPr="003B381C">
        <w:rPr>
          <w:rFonts w:eastAsia="Aptos" w:cs="Sylfaen"/>
          <w:noProof/>
          <w:sz w:val="22"/>
          <w:szCs w:val="22"/>
        </w:rPr>
        <w:t>;</w:t>
      </w:r>
    </w:p>
    <w:p w14:paraId="6184CD01" w14:textId="063AC0F7" w:rsidR="006F6F3B" w:rsidRPr="003B381C" w:rsidRDefault="004000A5" w:rsidP="003B381C">
      <w:pPr>
        <w:spacing w:after="0" w:line="240" w:lineRule="auto"/>
        <w:ind w:left="0"/>
        <w:jc w:val="both"/>
        <w:rPr>
          <w:noProof/>
          <w:sz w:val="22"/>
          <w:szCs w:val="22"/>
        </w:rPr>
      </w:pPr>
      <w:r w:rsidRPr="003B381C">
        <w:rPr>
          <w:noProof/>
          <w:sz w:val="22"/>
          <w:szCs w:val="22"/>
        </w:rPr>
        <w:t>ი</w:t>
      </w:r>
      <w:r w:rsidR="00AE4EF4" w:rsidRPr="003B381C">
        <w:rPr>
          <w:noProof/>
          <w:sz w:val="22"/>
          <w:szCs w:val="22"/>
        </w:rPr>
        <w:t xml:space="preserve">) </w:t>
      </w:r>
      <w:r w:rsidR="006F6F3B" w:rsidRPr="003B381C">
        <w:rPr>
          <w:rFonts w:eastAsia="Aptos"/>
          <w:noProof/>
          <w:sz w:val="22"/>
          <w:szCs w:val="22"/>
        </w:rPr>
        <w:t xml:space="preserve">პირადი საბანკო რეკვიზიტები. </w:t>
      </w:r>
    </w:p>
    <w:p w14:paraId="723B6CB3" w14:textId="458A5516" w:rsidR="00D83B8C" w:rsidRPr="003B381C" w:rsidRDefault="00447FCE" w:rsidP="00DE342A">
      <w:pPr>
        <w:tabs>
          <w:tab w:val="num" w:pos="142"/>
        </w:tabs>
        <w:spacing w:after="0" w:line="240" w:lineRule="auto"/>
        <w:ind w:left="0"/>
        <w:jc w:val="both"/>
        <w:rPr>
          <w:rFonts w:eastAsia="Aptos"/>
          <w:noProof/>
          <w:sz w:val="22"/>
          <w:szCs w:val="22"/>
        </w:rPr>
      </w:pPr>
      <w:r w:rsidRPr="003B381C">
        <w:rPr>
          <w:rFonts w:eastAsia="Aptos"/>
          <w:noProof/>
          <w:sz w:val="22"/>
          <w:szCs w:val="22"/>
        </w:rPr>
        <w:t>5</w:t>
      </w:r>
      <w:r w:rsidR="006328F7" w:rsidRPr="003B381C">
        <w:rPr>
          <w:rFonts w:eastAsia="Aptos"/>
          <w:noProof/>
          <w:sz w:val="22"/>
          <w:szCs w:val="22"/>
        </w:rPr>
        <w:t xml:space="preserve">. </w:t>
      </w:r>
      <w:r w:rsidR="006C32C5" w:rsidRPr="003B381C">
        <w:rPr>
          <w:rFonts w:eastAsia="Aptos"/>
          <w:noProof/>
          <w:sz w:val="22"/>
          <w:szCs w:val="22"/>
        </w:rPr>
        <w:t>სტუდენტი, რომელიც სწავლობს პარტნიორ საგანმანათლებლო დაწესებულებებში</w:t>
      </w:r>
      <w:r w:rsidR="006F6F3B" w:rsidRPr="003B381C">
        <w:rPr>
          <w:rFonts w:eastAsia="Aptos"/>
          <w:noProof/>
          <w:sz w:val="22"/>
          <w:szCs w:val="22"/>
        </w:rPr>
        <w:t xml:space="preserve"> სამაგისტრო პროგრამის ერთ წელზე მეტი ხანგრძლივობის პროგრამ</w:t>
      </w:r>
      <w:r w:rsidR="006C32C5" w:rsidRPr="003B381C">
        <w:rPr>
          <w:rFonts w:eastAsia="Aptos"/>
          <w:noProof/>
          <w:sz w:val="22"/>
          <w:szCs w:val="22"/>
        </w:rPr>
        <w:t>აზე და სურს</w:t>
      </w:r>
      <w:r w:rsidR="006F6F3B" w:rsidRPr="003B381C">
        <w:rPr>
          <w:rFonts w:eastAsia="Aptos"/>
          <w:noProof/>
          <w:sz w:val="22"/>
          <w:szCs w:val="22"/>
        </w:rPr>
        <w:t xml:space="preserve"> </w:t>
      </w:r>
      <w:r w:rsidR="00A618D9" w:rsidRPr="003B381C">
        <w:rPr>
          <w:rFonts w:eastAsia="Aptos"/>
          <w:noProof/>
          <w:sz w:val="22"/>
          <w:szCs w:val="22"/>
        </w:rPr>
        <w:t>მეორე</w:t>
      </w:r>
      <w:r w:rsidR="006F6F3B" w:rsidRPr="003B381C">
        <w:rPr>
          <w:rFonts w:eastAsia="Aptos"/>
          <w:noProof/>
          <w:sz w:val="22"/>
          <w:szCs w:val="22"/>
        </w:rPr>
        <w:t xml:space="preserve"> </w:t>
      </w:r>
      <w:r w:rsidR="006C32C5" w:rsidRPr="003B381C">
        <w:rPr>
          <w:rFonts w:eastAsia="Aptos"/>
          <w:noProof/>
          <w:sz w:val="22"/>
          <w:szCs w:val="22"/>
        </w:rPr>
        <w:t>აკადემიური წლის</w:t>
      </w:r>
      <w:r w:rsidR="006F6F3B" w:rsidRPr="003B381C">
        <w:rPr>
          <w:rFonts w:eastAsia="Aptos"/>
          <w:noProof/>
          <w:sz w:val="22"/>
          <w:szCs w:val="22"/>
        </w:rPr>
        <w:t xml:space="preserve"> სწავლის დაფინანსების </w:t>
      </w:r>
      <w:r w:rsidR="006C32C5" w:rsidRPr="003B381C">
        <w:rPr>
          <w:rFonts w:eastAsia="Aptos"/>
          <w:noProof/>
          <w:sz w:val="22"/>
          <w:szCs w:val="22"/>
        </w:rPr>
        <w:t xml:space="preserve">მოპოვება, </w:t>
      </w:r>
      <w:r w:rsidR="006F6F3B" w:rsidRPr="003B381C">
        <w:rPr>
          <w:rFonts w:eastAsia="Aptos"/>
          <w:noProof/>
          <w:sz w:val="22"/>
          <w:szCs w:val="22"/>
        </w:rPr>
        <w:t>დამატებით უნდა წარმოადგინო</w:t>
      </w:r>
      <w:r w:rsidR="006C32C5" w:rsidRPr="003B381C">
        <w:rPr>
          <w:rFonts w:eastAsia="Aptos"/>
          <w:noProof/>
          <w:sz w:val="22"/>
          <w:szCs w:val="22"/>
        </w:rPr>
        <w:t>ს</w:t>
      </w:r>
      <w:r w:rsidR="006F6F3B" w:rsidRPr="003B381C">
        <w:rPr>
          <w:rFonts w:eastAsia="Aptos"/>
          <w:noProof/>
          <w:sz w:val="22"/>
          <w:szCs w:val="22"/>
        </w:rPr>
        <w:t>:</w:t>
      </w:r>
    </w:p>
    <w:p w14:paraId="62E229B1" w14:textId="40254E1A" w:rsidR="00D83B8C" w:rsidRPr="003B381C" w:rsidRDefault="00D83B8C" w:rsidP="00DE342A">
      <w:pPr>
        <w:tabs>
          <w:tab w:val="num" w:pos="142"/>
        </w:tabs>
        <w:spacing w:after="0" w:line="240" w:lineRule="auto"/>
        <w:ind w:left="0"/>
        <w:jc w:val="both"/>
        <w:rPr>
          <w:rFonts w:eastAsia="Aptos"/>
          <w:noProof/>
          <w:sz w:val="22"/>
          <w:szCs w:val="22"/>
        </w:rPr>
      </w:pPr>
      <w:r w:rsidRPr="003B381C">
        <w:rPr>
          <w:rFonts w:eastAsia="Aptos"/>
          <w:noProof/>
          <w:sz w:val="22"/>
          <w:szCs w:val="22"/>
        </w:rPr>
        <w:t xml:space="preserve">ა) </w:t>
      </w:r>
      <w:r w:rsidR="006F6F3B" w:rsidRPr="003B381C">
        <w:rPr>
          <w:sz w:val="22"/>
          <w:szCs w:val="22"/>
          <w:lang w:val="ka-GE"/>
        </w:rPr>
        <w:t>სტუდენტის</w:t>
      </w:r>
      <w:r w:rsidR="006F6F3B" w:rsidRPr="003B381C">
        <w:rPr>
          <w:spacing w:val="-8"/>
          <w:sz w:val="22"/>
          <w:szCs w:val="22"/>
          <w:lang w:val="ka-GE"/>
        </w:rPr>
        <w:t xml:space="preserve"> </w:t>
      </w:r>
      <w:r w:rsidR="006F6F3B" w:rsidRPr="003B381C">
        <w:rPr>
          <w:sz w:val="22"/>
          <w:szCs w:val="22"/>
          <w:lang w:val="ka-GE"/>
        </w:rPr>
        <w:t>სტატუსის</w:t>
      </w:r>
      <w:r w:rsidR="006F6F3B" w:rsidRPr="003B381C">
        <w:rPr>
          <w:spacing w:val="-8"/>
          <w:sz w:val="22"/>
          <w:szCs w:val="22"/>
          <w:lang w:val="ka-GE"/>
        </w:rPr>
        <w:t xml:space="preserve"> </w:t>
      </w:r>
      <w:r w:rsidR="006F6F3B" w:rsidRPr="003B381C">
        <w:rPr>
          <w:sz w:val="22"/>
          <w:szCs w:val="22"/>
          <w:lang w:val="ka-GE"/>
        </w:rPr>
        <w:t>შესახებ</w:t>
      </w:r>
      <w:r w:rsidR="006F6F3B" w:rsidRPr="003B381C">
        <w:rPr>
          <w:spacing w:val="-6"/>
          <w:sz w:val="22"/>
          <w:szCs w:val="22"/>
          <w:lang w:val="ka-GE"/>
        </w:rPr>
        <w:t xml:space="preserve"> </w:t>
      </w:r>
      <w:r w:rsidR="006F6F3B" w:rsidRPr="003B381C">
        <w:rPr>
          <w:spacing w:val="-2"/>
          <w:sz w:val="22"/>
          <w:szCs w:val="22"/>
          <w:lang w:val="ka-GE"/>
        </w:rPr>
        <w:t>ცნობა;</w:t>
      </w:r>
    </w:p>
    <w:p w14:paraId="17928A31" w14:textId="01F0F22B" w:rsidR="00D83B8C" w:rsidRPr="003B381C" w:rsidRDefault="00D83B8C" w:rsidP="003B381C">
      <w:pPr>
        <w:tabs>
          <w:tab w:val="num" w:pos="142"/>
        </w:tabs>
        <w:spacing w:after="0" w:line="240" w:lineRule="auto"/>
        <w:ind w:left="0"/>
        <w:jc w:val="both"/>
        <w:rPr>
          <w:spacing w:val="-2"/>
          <w:sz w:val="22"/>
          <w:szCs w:val="22"/>
          <w:lang w:val="ka-GE"/>
        </w:rPr>
      </w:pPr>
      <w:r w:rsidRPr="003B381C">
        <w:rPr>
          <w:rFonts w:eastAsia="Aptos"/>
          <w:noProof/>
          <w:sz w:val="22"/>
          <w:szCs w:val="22"/>
        </w:rPr>
        <w:t xml:space="preserve">ბ) </w:t>
      </w:r>
      <w:r w:rsidR="006F6F3B" w:rsidRPr="003B381C">
        <w:rPr>
          <w:sz w:val="22"/>
          <w:szCs w:val="22"/>
          <w:lang w:val="ka-GE"/>
        </w:rPr>
        <w:t>პირველი</w:t>
      </w:r>
      <w:r w:rsidR="006F6F3B" w:rsidRPr="003B381C">
        <w:rPr>
          <w:spacing w:val="-7"/>
          <w:sz w:val="22"/>
          <w:szCs w:val="22"/>
          <w:lang w:val="ka-GE"/>
        </w:rPr>
        <w:t xml:space="preserve"> </w:t>
      </w:r>
      <w:r w:rsidR="006F6F3B" w:rsidRPr="003B381C">
        <w:rPr>
          <w:sz w:val="22"/>
          <w:szCs w:val="22"/>
          <w:lang w:val="ka-GE"/>
        </w:rPr>
        <w:t>აკადემიური</w:t>
      </w:r>
      <w:r w:rsidR="006F6F3B" w:rsidRPr="003B381C">
        <w:rPr>
          <w:spacing w:val="-7"/>
          <w:sz w:val="22"/>
          <w:szCs w:val="22"/>
          <w:lang w:val="ka-GE"/>
        </w:rPr>
        <w:t xml:space="preserve"> </w:t>
      </w:r>
      <w:r w:rsidR="006F6F3B" w:rsidRPr="003B381C">
        <w:rPr>
          <w:sz w:val="22"/>
          <w:szCs w:val="22"/>
          <w:lang w:val="ka-GE"/>
        </w:rPr>
        <w:t>წლის</w:t>
      </w:r>
      <w:r w:rsidR="006F6F3B" w:rsidRPr="003B381C">
        <w:rPr>
          <w:spacing w:val="-8"/>
          <w:sz w:val="22"/>
          <w:szCs w:val="22"/>
          <w:lang w:val="ka-GE"/>
        </w:rPr>
        <w:t xml:space="preserve"> </w:t>
      </w:r>
      <w:r w:rsidR="006F6F3B" w:rsidRPr="003B381C">
        <w:rPr>
          <w:sz w:val="22"/>
          <w:szCs w:val="22"/>
          <w:lang w:val="ka-GE"/>
        </w:rPr>
        <w:t>ნიშნების</w:t>
      </w:r>
      <w:r w:rsidR="006F6F3B" w:rsidRPr="003B381C">
        <w:rPr>
          <w:spacing w:val="-8"/>
          <w:sz w:val="22"/>
          <w:szCs w:val="22"/>
          <w:lang w:val="ka-GE"/>
        </w:rPr>
        <w:t xml:space="preserve"> </w:t>
      </w:r>
      <w:r w:rsidR="006F6F3B" w:rsidRPr="003B381C">
        <w:rPr>
          <w:spacing w:val="-2"/>
          <w:sz w:val="22"/>
          <w:szCs w:val="22"/>
          <w:lang w:val="ka-GE"/>
        </w:rPr>
        <w:t>ფურცელი;</w:t>
      </w:r>
    </w:p>
    <w:p w14:paraId="06B21FD5" w14:textId="61E680EB" w:rsidR="00444371" w:rsidRPr="003B381C" w:rsidRDefault="00444371" w:rsidP="003B381C">
      <w:pPr>
        <w:tabs>
          <w:tab w:val="num" w:pos="142"/>
        </w:tabs>
        <w:spacing w:after="0" w:line="240" w:lineRule="auto"/>
        <w:ind w:left="0"/>
        <w:jc w:val="both"/>
        <w:rPr>
          <w:rFonts w:eastAsia="Aptos"/>
          <w:noProof/>
          <w:sz w:val="22"/>
          <w:szCs w:val="22"/>
        </w:rPr>
      </w:pPr>
      <w:r w:rsidRPr="003B381C">
        <w:rPr>
          <w:spacing w:val="-2"/>
          <w:sz w:val="22"/>
          <w:szCs w:val="22"/>
          <w:lang w:val="ka-GE"/>
        </w:rPr>
        <w:t>გ) შესაბამისი უმაღლესი საგანმანათლებლო დაწესებულების მიერ გაცემული დოკუმენტი აკადემიური პროგრამის ოფიციალური ხანგ</w:t>
      </w:r>
      <w:r w:rsidR="0014366D" w:rsidRPr="003B381C">
        <w:rPr>
          <w:spacing w:val="-2"/>
          <w:sz w:val="22"/>
          <w:szCs w:val="22"/>
          <w:lang w:val="ka-GE"/>
        </w:rPr>
        <w:t>რ</w:t>
      </w:r>
      <w:r w:rsidRPr="003B381C">
        <w:rPr>
          <w:spacing w:val="-2"/>
          <w:sz w:val="22"/>
          <w:szCs w:val="22"/>
          <w:lang w:val="ka-GE"/>
        </w:rPr>
        <w:t>ძლივობის შესახებ;</w:t>
      </w:r>
    </w:p>
    <w:p w14:paraId="52755F3A" w14:textId="5E058002" w:rsidR="00CF41A8" w:rsidRPr="003B381C" w:rsidRDefault="00444371" w:rsidP="003B381C">
      <w:pPr>
        <w:tabs>
          <w:tab w:val="num" w:pos="142"/>
        </w:tabs>
        <w:spacing w:after="0" w:line="240" w:lineRule="auto"/>
        <w:ind w:left="0"/>
        <w:jc w:val="both"/>
        <w:rPr>
          <w:rFonts w:eastAsia="Aptos"/>
          <w:noProof/>
          <w:sz w:val="22"/>
          <w:szCs w:val="22"/>
        </w:rPr>
      </w:pPr>
      <w:r w:rsidRPr="003B381C">
        <w:rPr>
          <w:rFonts w:eastAsia="Aptos"/>
          <w:noProof/>
          <w:sz w:val="22"/>
          <w:szCs w:val="22"/>
        </w:rPr>
        <w:t>დ</w:t>
      </w:r>
      <w:r w:rsidR="00D83B8C" w:rsidRPr="003B381C">
        <w:rPr>
          <w:rFonts w:eastAsia="Aptos"/>
          <w:noProof/>
          <w:sz w:val="22"/>
          <w:szCs w:val="22"/>
        </w:rPr>
        <w:t xml:space="preserve">) </w:t>
      </w:r>
      <w:r w:rsidR="00CF41A8" w:rsidRPr="003B381C">
        <w:rPr>
          <w:rFonts w:eastAsia="Aptos"/>
          <w:noProof/>
          <w:sz w:val="22"/>
          <w:szCs w:val="22"/>
        </w:rPr>
        <w:t>სსიპ - განათლების ხარისხის ეროვნული ცენტრი მიერ გაცემული ცნობა პროგრამის აღიარების შესახებ</w:t>
      </w:r>
      <w:r w:rsidR="00052C5E" w:rsidRPr="003B381C">
        <w:rPr>
          <w:rFonts w:eastAsia="Aptos"/>
          <w:noProof/>
          <w:sz w:val="22"/>
          <w:szCs w:val="22"/>
        </w:rPr>
        <w:t>.</w:t>
      </w:r>
    </w:p>
    <w:p w14:paraId="243D1FE1" w14:textId="77777777" w:rsidR="006F6F3B" w:rsidRPr="003B381C" w:rsidRDefault="006F6F3B" w:rsidP="003B381C">
      <w:pPr>
        <w:tabs>
          <w:tab w:val="num" w:pos="142"/>
        </w:tabs>
        <w:spacing w:line="240" w:lineRule="auto"/>
        <w:ind w:left="0"/>
        <w:jc w:val="both"/>
        <w:rPr>
          <w:rFonts w:eastAsia="Aptos" w:cs="Sylfaen"/>
          <w:noProof/>
          <w:sz w:val="22"/>
          <w:szCs w:val="22"/>
        </w:rPr>
      </w:pPr>
    </w:p>
    <w:p w14:paraId="70C73CF4" w14:textId="77777777" w:rsidR="00052C5E" w:rsidRPr="003B381C" w:rsidRDefault="006F6F3B" w:rsidP="003B381C">
      <w:pPr>
        <w:tabs>
          <w:tab w:val="num" w:pos="142"/>
        </w:tabs>
        <w:spacing w:line="240" w:lineRule="auto"/>
        <w:ind w:left="0" w:hanging="425"/>
        <w:jc w:val="both"/>
        <w:rPr>
          <w:rFonts w:eastAsia="Aptos" w:cs="Sylfaen"/>
          <w:b/>
          <w:bCs/>
          <w:noProof/>
          <w:sz w:val="22"/>
          <w:szCs w:val="22"/>
        </w:rPr>
      </w:pPr>
      <w:r w:rsidRPr="003B381C">
        <w:rPr>
          <w:rFonts w:eastAsia="Aptos" w:cs="Sylfaen"/>
          <w:noProof/>
          <w:sz w:val="22"/>
          <w:szCs w:val="22"/>
        </w:rPr>
        <w:tab/>
      </w:r>
      <w:r w:rsidR="00052C5E" w:rsidRPr="003B381C">
        <w:rPr>
          <w:rFonts w:eastAsia="Aptos" w:cs="Sylfaen"/>
          <w:b/>
          <w:bCs/>
          <w:noProof/>
          <w:sz w:val="22"/>
          <w:szCs w:val="22"/>
        </w:rPr>
        <w:t xml:space="preserve">შენიშვნა: </w:t>
      </w:r>
    </w:p>
    <w:p w14:paraId="3032B7FD" w14:textId="77777777" w:rsidR="00052C5E" w:rsidRPr="003B381C" w:rsidRDefault="00052C5E" w:rsidP="003B381C">
      <w:pPr>
        <w:pStyle w:val="ListParagraph"/>
        <w:numPr>
          <w:ilvl w:val="0"/>
          <w:numId w:val="7"/>
        </w:numPr>
        <w:tabs>
          <w:tab w:val="num" w:pos="142"/>
        </w:tabs>
        <w:spacing w:line="240" w:lineRule="auto"/>
        <w:ind w:left="0" w:firstLine="0"/>
        <w:jc w:val="both"/>
        <w:rPr>
          <w:rFonts w:eastAsia="Aptos" w:cs="Sylfaen"/>
          <w:noProof/>
          <w:sz w:val="22"/>
          <w:szCs w:val="22"/>
        </w:rPr>
      </w:pPr>
      <w:r w:rsidRPr="003B381C">
        <w:rPr>
          <w:rFonts w:eastAsia="Aptos" w:cs="Sylfaen"/>
          <w:noProof/>
          <w:sz w:val="22"/>
          <w:szCs w:val="22"/>
        </w:rPr>
        <w:t xml:space="preserve">სტუდენტმა ყველა უცხოენოვანი დოკუმენტი უნდა წარმოადგინოს ქართულ ენაზე, სანოტარო წესით დამოწმებულ თარგმანთან ერთად. </w:t>
      </w:r>
    </w:p>
    <w:p w14:paraId="57FCB76E" w14:textId="149195F6" w:rsidR="006F6F3B" w:rsidRPr="003B381C" w:rsidRDefault="00052C5E" w:rsidP="003B381C">
      <w:pPr>
        <w:pStyle w:val="ListParagraph"/>
        <w:numPr>
          <w:ilvl w:val="0"/>
          <w:numId w:val="7"/>
        </w:numPr>
        <w:tabs>
          <w:tab w:val="num" w:pos="142"/>
        </w:tabs>
        <w:spacing w:line="240" w:lineRule="auto"/>
        <w:ind w:left="0" w:firstLine="0"/>
        <w:jc w:val="both"/>
        <w:rPr>
          <w:rFonts w:eastAsia="Aptos" w:cs="Sylfaen"/>
          <w:noProof/>
          <w:sz w:val="22"/>
          <w:szCs w:val="22"/>
        </w:rPr>
      </w:pPr>
      <w:r w:rsidRPr="003B381C">
        <w:rPr>
          <w:rFonts w:eastAsia="Aptos" w:cs="Sylfaen"/>
          <w:noProof/>
          <w:sz w:val="22"/>
          <w:szCs w:val="22"/>
        </w:rPr>
        <w:t>იმ შემთხვევაში თუ განაცხადის წარდგენის ეტაპზე შეუძლებელია სტუდენტის მიერ სსიპ – განათლების ხარისხის განვითარების ეროვნული ცენტრის მიერ გაცემული საგანმანათლებლო პროგრამის აღიარების დამადასტურებელი დოკუმენტის წარდგენა,  აღნიშნული დოკუმენტი წარმოდგენილი უნდა იქნეს გრანტის შესახებ ხელშეკრულების/შეთანხმების გაფორმებამდე. დოკუმენტის წარმოუდგენლობა შესაძლოა გახდეს სამინისტროს მიერ დაფინანსებაზე უარის თქმის საფუძველი.</w:t>
      </w:r>
    </w:p>
    <w:p w14:paraId="2F9DD37A" w14:textId="77777777" w:rsidR="00275060" w:rsidRPr="003B381C" w:rsidRDefault="00275060" w:rsidP="003B381C">
      <w:pPr>
        <w:tabs>
          <w:tab w:val="num" w:pos="142"/>
        </w:tabs>
        <w:spacing w:line="240" w:lineRule="auto"/>
        <w:ind w:left="0"/>
        <w:jc w:val="both"/>
        <w:rPr>
          <w:rFonts w:eastAsia="Aptos" w:cs="Sylfaen"/>
          <w:noProof/>
          <w:sz w:val="22"/>
          <w:szCs w:val="22"/>
        </w:rPr>
      </w:pPr>
    </w:p>
    <w:p w14:paraId="1515D5C0" w14:textId="7F21587E" w:rsidR="006F6F3B" w:rsidRPr="003B381C" w:rsidRDefault="00AD4561" w:rsidP="003B381C">
      <w:pPr>
        <w:tabs>
          <w:tab w:val="num" w:pos="142"/>
        </w:tabs>
        <w:spacing w:line="240" w:lineRule="auto"/>
        <w:ind w:left="0"/>
        <w:jc w:val="both"/>
        <w:rPr>
          <w:rFonts w:eastAsia="Aptos" w:cs="Sylfaen"/>
          <w:b/>
          <w:bCs/>
          <w:noProof/>
          <w:sz w:val="22"/>
          <w:szCs w:val="22"/>
        </w:rPr>
      </w:pPr>
      <w:r w:rsidRPr="003B381C">
        <w:rPr>
          <w:rFonts w:eastAsia="Aptos" w:cs="Sylfaen"/>
          <w:b/>
          <w:bCs/>
          <w:noProof/>
          <w:sz w:val="22"/>
          <w:szCs w:val="22"/>
        </w:rPr>
        <w:t xml:space="preserve">მუხლი 5. </w:t>
      </w:r>
      <w:r w:rsidR="00AA2428" w:rsidRPr="003B381C">
        <w:rPr>
          <w:rFonts w:eastAsia="Aptos" w:cs="Sylfaen"/>
          <w:b/>
          <w:bCs/>
          <w:noProof/>
          <w:sz w:val="22"/>
          <w:szCs w:val="22"/>
        </w:rPr>
        <w:t xml:space="preserve">კომისია, </w:t>
      </w:r>
      <w:r w:rsidR="006F6F3B" w:rsidRPr="003B381C">
        <w:rPr>
          <w:rFonts w:eastAsia="Aptos" w:cs="Sylfaen"/>
          <w:b/>
          <w:bCs/>
          <w:noProof/>
          <w:sz w:val="22"/>
          <w:szCs w:val="22"/>
        </w:rPr>
        <w:t>განაცხადის შეფასებ</w:t>
      </w:r>
      <w:r w:rsidR="00AA2428" w:rsidRPr="003B381C">
        <w:rPr>
          <w:rFonts w:eastAsia="Aptos" w:cs="Sylfaen"/>
          <w:b/>
          <w:bCs/>
          <w:noProof/>
          <w:sz w:val="22"/>
          <w:szCs w:val="22"/>
        </w:rPr>
        <w:t>ა და განაწყვეტილება</w:t>
      </w:r>
    </w:p>
    <w:p w14:paraId="37FA326A" w14:textId="4E07E121" w:rsidR="00AA2428" w:rsidRPr="003B381C" w:rsidRDefault="006F6F3B"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1. </w:t>
      </w:r>
      <w:r w:rsidR="00AA2428" w:rsidRPr="003B381C">
        <w:rPr>
          <w:rFonts w:eastAsia="Aptos" w:cs="Sylfaen"/>
          <w:noProof/>
          <w:sz w:val="22"/>
          <w:szCs w:val="22"/>
        </w:rPr>
        <w:t>საქართველოს განათლების, მეცნიერების</w:t>
      </w:r>
      <w:r w:rsidR="00B15754" w:rsidRPr="003B381C">
        <w:rPr>
          <w:rFonts w:eastAsia="Aptos" w:cs="Sylfaen"/>
          <w:noProof/>
          <w:sz w:val="22"/>
          <w:szCs w:val="22"/>
          <w:lang w:val="ka-GE"/>
        </w:rPr>
        <w:t>ა</w:t>
      </w:r>
      <w:r w:rsidR="00AA2428" w:rsidRPr="003B381C">
        <w:rPr>
          <w:rFonts w:eastAsia="Aptos" w:cs="Sylfaen"/>
          <w:noProof/>
          <w:sz w:val="22"/>
          <w:szCs w:val="22"/>
        </w:rPr>
        <w:t xml:space="preserve"> და ახალგაზრდობის მინისტრის ბრძანებით შექმნილი კომისია (შემდგომ - კომისია) იღებს გადაწყვეტილებას </w:t>
      </w:r>
      <w:r w:rsidR="00AD4561" w:rsidRPr="003B381C">
        <w:rPr>
          <w:rFonts w:eastAsia="Aptos" w:cs="Sylfaen"/>
          <w:noProof/>
          <w:sz w:val="22"/>
          <w:szCs w:val="22"/>
        </w:rPr>
        <w:t>სტუდენტების</w:t>
      </w:r>
      <w:r w:rsidR="00AA2428" w:rsidRPr="003B381C">
        <w:rPr>
          <w:rFonts w:eastAsia="Aptos" w:cs="Sylfaen"/>
          <w:noProof/>
          <w:sz w:val="22"/>
          <w:szCs w:val="22"/>
        </w:rPr>
        <w:t xml:space="preserve"> საზღვარგარეთ სწავლის დაფინანსების ან/და საყოფაცხოვრებო ხარჯების ანაზღაურების მიზნით.</w:t>
      </w:r>
    </w:p>
    <w:p w14:paraId="57F6913D" w14:textId="5542624B" w:rsidR="00AA2428" w:rsidRPr="003B381C" w:rsidRDefault="00AA2428"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2. კომისია გადაწყვეტილებას იღებს სამართლიანობის, შეჯიბრებითობისა და გამჭვირვალობის პრინციპების დაცვით, წარმოდგენილი განაცხადებისა</w:t>
      </w:r>
      <w:r w:rsidR="0069442F" w:rsidRPr="003B381C">
        <w:rPr>
          <w:rFonts w:eastAsia="Aptos" w:cs="Sylfaen"/>
          <w:noProof/>
          <w:sz w:val="22"/>
          <w:szCs w:val="22"/>
        </w:rPr>
        <w:t>/</w:t>
      </w:r>
      <w:r w:rsidRPr="003B381C">
        <w:rPr>
          <w:rFonts w:eastAsia="Aptos" w:cs="Sylfaen"/>
          <w:noProof/>
          <w:sz w:val="22"/>
          <w:szCs w:val="22"/>
        </w:rPr>
        <w:t xml:space="preserve">დოკუმენტაციის განხილვის </w:t>
      </w:r>
      <w:r w:rsidR="0069442F" w:rsidRPr="003B381C">
        <w:rPr>
          <w:rFonts w:eastAsia="Aptos" w:cs="Sylfaen"/>
          <w:noProof/>
          <w:sz w:val="22"/>
          <w:szCs w:val="22"/>
        </w:rPr>
        <w:t>და</w:t>
      </w:r>
      <w:r w:rsidRPr="003B381C">
        <w:rPr>
          <w:rFonts w:eastAsia="Aptos" w:cs="Sylfaen"/>
          <w:noProof/>
          <w:sz w:val="22"/>
          <w:szCs w:val="22"/>
        </w:rPr>
        <w:t xml:space="preserve"> გასაუბრების საფუძველზე.</w:t>
      </w:r>
    </w:p>
    <w:p w14:paraId="4736AE54" w14:textId="77DD278A" w:rsidR="00AA2428" w:rsidRPr="003B381C" w:rsidRDefault="00AA2428"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3. ამ მუხლის პირველი პუნქტით განსაზღვრული კომისია შეიმუშავებს რეკომენდაციებს კონკურსის ჩატარებასთან, გამარჯვებულის გამოვლენასთან, რეზერვის განსაზღვრასა და დაფინანსებასთან დაკავშირებულ საკითხებზე. კომისიის მიერ გამარჯვებულთა გამოვლენისა და რეზერვის განსაზღვრის თაობაზე მიღებული რეკომენდაცია საბოლოოდ დასამტკიცებლად წარედგინება მინისტრს. </w:t>
      </w:r>
    </w:p>
    <w:p w14:paraId="01B5D19D" w14:textId="49D2E77B" w:rsidR="006F6F3B" w:rsidRPr="003B381C" w:rsidRDefault="00AA2428"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4. </w:t>
      </w:r>
      <w:r w:rsidR="006F6F3B" w:rsidRPr="003B381C">
        <w:rPr>
          <w:rFonts w:eastAsia="Aptos" w:cs="Sylfaen"/>
          <w:noProof/>
          <w:sz w:val="22"/>
          <w:szCs w:val="22"/>
        </w:rPr>
        <w:t xml:space="preserve">სამინისტრო განაცხადების პროგრამის მოთხოვნებთან შესაბამისობის დადგენის მიზნით, ახორციელებს </w:t>
      </w:r>
      <w:r w:rsidR="007B47C4" w:rsidRPr="003B381C">
        <w:rPr>
          <w:rFonts w:eastAsia="Aptos" w:cs="Sylfaen"/>
          <w:noProof/>
          <w:sz w:val="22"/>
          <w:szCs w:val="22"/>
        </w:rPr>
        <w:t>სტუდენტის</w:t>
      </w:r>
      <w:r w:rsidR="006F6F3B" w:rsidRPr="003B381C">
        <w:rPr>
          <w:rFonts w:eastAsia="Aptos" w:cs="Sylfaen"/>
          <w:noProof/>
          <w:sz w:val="22"/>
          <w:szCs w:val="22"/>
        </w:rPr>
        <w:t xml:space="preserve"> მიერ ელექტრონულად წარმოდგენილი დოკუმენტაციის ტექნიკურ შეფასებას. კომისიას სამინისტროს მიერ განსახილველად გადაეცემა მხოლოდ სრულყოფილად წარმოდგენილი დოკუმენტაცია.</w:t>
      </w:r>
    </w:p>
    <w:p w14:paraId="0BBDDE6C" w14:textId="22564D37" w:rsidR="006F6F3B" w:rsidRPr="003B381C" w:rsidRDefault="00AA2428"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5</w:t>
      </w:r>
      <w:r w:rsidR="006F6F3B" w:rsidRPr="003B381C">
        <w:rPr>
          <w:rFonts w:eastAsia="Aptos" w:cs="Sylfaen"/>
          <w:noProof/>
          <w:sz w:val="22"/>
          <w:szCs w:val="22"/>
        </w:rPr>
        <w:t xml:space="preserve">. კომისიის მიერ </w:t>
      </w:r>
      <w:r w:rsidR="007B47C4" w:rsidRPr="003B381C">
        <w:rPr>
          <w:rFonts w:eastAsia="Aptos" w:cs="Sylfaen"/>
          <w:noProof/>
          <w:sz w:val="22"/>
          <w:szCs w:val="22"/>
        </w:rPr>
        <w:t>სტუდენტთა</w:t>
      </w:r>
      <w:r w:rsidR="006F6F3B" w:rsidRPr="003B381C">
        <w:rPr>
          <w:rFonts w:eastAsia="Aptos" w:cs="Sylfaen"/>
          <w:noProof/>
          <w:sz w:val="22"/>
          <w:szCs w:val="22"/>
        </w:rPr>
        <w:t xml:space="preserve">  </w:t>
      </w:r>
      <w:r w:rsidR="0018527C" w:rsidRPr="003B381C">
        <w:rPr>
          <w:rFonts w:eastAsia="Aptos" w:cs="Sylfaen"/>
          <w:noProof/>
          <w:sz w:val="22"/>
          <w:szCs w:val="22"/>
        </w:rPr>
        <w:t xml:space="preserve">შერჩევა ხდება </w:t>
      </w:r>
      <w:r w:rsidR="006F6F3B" w:rsidRPr="003B381C">
        <w:rPr>
          <w:rFonts w:eastAsia="Aptos" w:cs="Sylfaen"/>
          <w:noProof/>
          <w:sz w:val="22"/>
          <w:szCs w:val="22"/>
        </w:rPr>
        <w:t xml:space="preserve"> </w:t>
      </w:r>
      <w:r w:rsidR="007B47C4" w:rsidRPr="003B381C">
        <w:rPr>
          <w:rFonts w:eastAsia="Aptos" w:cs="Sylfaen"/>
          <w:noProof/>
          <w:sz w:val="22"/>
          <w:szCs w:val="22"/>
        </w:rPr>
        <w:t>ორ ეტაპად:</w:t>
      </w:r>
    </w:p>
    <w:p w14:paraId="0E0A86EA" w14:textId="457EE71F" w:rsidR="006F6F3B" w:rsidRPr="003B381C" w:rsidRDefault="006F6F3B"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I ეტაპი -</w:t>
      </w:r>
      <w:r w:rsidR="007B47C4" w:rsidRPr="003B381C">
        <w:rPr>
          <w:rFonts w:eastAsia="Aptos" w:cs="Sylfaen"/>
          <w:noProof/>
          <w:sz w:val="22"/>
          <w:szCs w:val="22"/>
        </w:rPr>
        <w:t xml:space="preserve"> </w:t>
      </w:r>
      <w:r w:rsidRPr="003B381C">
        <w:rPr>
          <w:rFonts w:eastAsia="Aptos" w:cs="Sylfaen"/>
          <w:noProof/>
          <w:sz w:val="22"/>
          <w:szCs w:val="22"/>
        </w:rPr>
        <w:t>კომისიის მიერ ელექტრონული განაცხადების შინაარსობრივი შეფასება.</w:t>
      </w:r>
    </w:p>
    <w:p w14:paraId="44E682E5" w14:textId="24ECC82D" w:rsidR="006F6F3B" w:rsidRPr="003B381C" w:rsidRDefault="006F6F3B"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II ეტაპი - გასაუბრება კომისიასთან.</w:t>
      </w:r>
      <w:r w:rsidR="007B47C4" w:rsidRPr="003B381C">
        <w:rPr>
          <w:rFonts w:eastAsia="Aptos" w:cs="Sylfaen"/>
          <w:noProof/>
          <w:sz w:val="22"/>
          <w:szCs w:val="22"/>
        </w:rPr>
        <w:t xml:space="preserve">  </w:t>
      </w:r>
    </w:p>
    <w:p w14:paraId="5A385465" w14:textId="55390961" w:rsidR="006F6F3B" w:rsidRPr="003B381C" w:rsidRDefault="00AA2428"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6</w:t>
      </w:r>
      <w:r w:rsidR="006F6F3B" w:rsidRPr="003B381C">
        <w:rPr>
          <w:rFonts w:eastAsia="Aptos" w:cs="Sylfaen"/>
          <w:noProof/>
          <w:sz w:val="22"/>
          <w:szCs w:val="22"/>
        </w:rPr>
        <w:t xml:space="preserve">. შესაბამისი დოკუმენტის წარმოდგენის საფუძველზე, </w:t>
      </w:r>
      <w:r w:rsidR="007B47C4" w:rsidRPr="003B381C">
        <w:rPr>
          <w:rFonts w:eastAsia="Aptos" w:cs="Sylfaen"/>
          <w:noProof/>
          <w:sz w:val="22"/>
          <w:szCs w:val="22"/>
        </w:rPr>
        <w:t>სტუდენტს</w:t>
      </w:r>
      <w:r w:rsidR="006F6F3B" w:rsidRPr="003B381C">
        <w:rPr>
          <w:rFonts w:eastAsia="Aptos" w:cs="Sylfaen"/>
          <w:noProof/>
          <w:sz w:val="22"/>
          <w:szCs w:val="22"/>
        </w:rPr>
        <w:t xml:space="preserve"> ენიჭება ბონუს ქულა (მაქსიმუმ - 5 ქულა) სოციალურად დაუცველის, შეზღუდული შესაძლებლობის მქონე, იძულებით </w:t>
      </w:r>
      <w:r w:rsidR="006F6F3B" w:rsidRPr="003B381C">
        <w:rPr>
          <w:rFonts w:eastAsia="Aptos" w:cs="Sylfaen"/>
          <w:noProof/>
          <w:sz w:val="22"/>
          <w:szCs w:val="22"/>
        </w:rPr>
        <w:lastRenderedPageBreak/>
        <w:t>გადაადგილებული, საქართველოს ოკუპირებულ ტერიტორიებთან გამყოფი ხაზის მიმდებარე სოფლებში დაზარალებული ან/და მაღალმთიან დასახლებაში მუდმივად მცხოვრები პირის სტატუსის დადასტურების შემთხვევაში, (თითო სტატუსისთვის - 1 ქულა). ბონუს ქულა/ქულები დაჯამდება მხოლოდ კონკურსის პირველ ეტაპზე მიღებულ შედეგთან ერთად.</w:t>
      </w:r>
    </w:p>
    <w:p w14:paraId="369AF46E" w14:textId="2532B1C3" w:rsidR="006F6F3B" w:rsidRPr="003B381C" w:rsidRDefault="007B47C4"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7.</w:t>
      </w:r>
      <w:r w:rsidR="006F6F3B" w:rsidRPr="003B381C">
        <w:rPr>
          <w:rFonts w:eastAsia="Aptos" w:cs="Sylfaen"/>
          <w:noProof/>
          <w:sz w:val="22"/>
          <w:szCs w:val="22"/>
        </w:rPr>
        <w:t xml:space="preserve"> </w:t>
      </w:r>
      <w:r w:rsidR="00AF5482" w:rsidRPr="003B381C">
        <w:rPr>
          <w:rFonts w:eastAsia="Aptos" w:cs="Sylfaen"/>
          <w:noProof/>
          <w:sz w:val="22"/>
          <w:szCs w:val="22"/>
        </w:rPr>
        <w:t>კომისიის თითოეული წევრი ინდივიდუალურად შექმნილი შეფასების ელექტრონული გვერდიდან, დამოუკიდებლად, დადგენილი წესის შესაბამისად, აფასებს კონკურსატს.</w:t>
      </w:r>
    </w:p>
    <w:p w14:paraId="682F0994" w14:textId="0EFF50EF" w:rsidR="00276BC5" w:rsidRPr="003B381C" w:rsidRDefault="00276BC5"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8</w:t>
      </w:r>
      <w:r w:rsidR="006F6F3B" w:rsidRPr="003B381C">
        <w:rPr>
          <w:rFonts w:eastAsia="Aptos" w:cs="Sylfaen"/>
          <w:noProof/>
          <w:sz w:val="22"/>
          <w:szCs w:val="22"/>
        </w:rPr>
        <w:t xml:space="preserve">. კონკურსის ფარგლებში გამოვლენილი გამარჯვებულის მიერ გრანტის ათვისებაზე უარის თქმის ან ხელშეკრულების გასაფორმებლად შესაბამისი საფუძვლის წარმოუდგენლობის შემთხვევაში, გრანტი შეეთავაზება სარეზერვო სიაში მყოფ, უმაღლესი ქულის მფლობელ </w:t>
      </w:r>
      <w:r w:rsidRPr="003B381C">
        <w:rPr>
          <w:rFonts w:eastAsia="Aptos" w:cs="Sylfaen"/>
          <w:noProof/>
          <w:sz w:val="22"/>
          <w:szCs w:val="22"/>
        </w:rPr>
        <w:t>სტუდენტს</w:t>
      </w:r>
      <w:r w:rsidR="006F6F3B" w:rsidRPr="003B381C">
        <w:rPr>
          <w:rFonts w:eastAsia="Aptos" w:cs="Sylfaen"/>
          <w:noProof/>
          <w:sz w:val="22"/>
          <w:szCs w:val="22"/>
        </w:rPr>
        <w:t>, რომელიც ვალდებული იქნება სამინისტროს მიერ განსაზღვრულ ვადაში წარმოადგინოს პროგრამით დადგენილი დოკუმენტები.</w:t>
      </w:r>
    </w:p>
    <w:p w14:paraId="38855842" w14:textId="4AD14370" w:rsidR="006F6F3B" w:rsidRPr="003B381C" w:rsidRDefault="00447FCE"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9</w:t>
      </w:r>
      <w:r w:rsidR="006F6F3B" w:rsidRPr="003B381C">
        <w:rPr>
          <w:rFonts w:eastAsia="Aptos" w:cs="Sylfaen"/>
          <w:noProof/>
          <w:sz w:val="22"/>
          <w:szCs w:val="22"/>
        </w:rPr>
        <w:t xml:space="preserve">. რეზერვის სტატუსის ცვლილების შემთხვევაში, </w:t>
      </w:r>
      <w:r w:rsidR="00296EB1" w:rsidRPr="003B381C">
        <w:rPr>
          <w:rFonts w:eastAsia="Aptos" w:cs="Sylfaen"/>
          <w:noProof/>
          <w:sz w:val="22"/>
          <w:szCs w:val="22"/>
        </w:rPr>
        <w:t>სტუდენტის</w:t>
      </w:r>
      <w:r w:rsidR="006F6F3B" w:rsidRPr="003B381C">
        <w:rPr>
          <w:rFonts w:eastAsia="Aptos" w:cs="Sylfaen"/>
          <w:noProof/>
          <w:sz w:val="22"/>
          <w:szCs w:val="22"/>
        </w:rPr>
        <w:t xml:space="preserve"> მხრიდან სამინისტროს მიერ განსაზღვრულ ვადაში მოთხოვნილი დოკუმენტების წარმოუდგენლობა განიხილება, როგორც უარი სასწავლო გრანტის მიღებაზე და შესაბამისად, კონკურსანტი დაკარგავს გრანტის ათვისების უფლებას.</w:t>
      </w:r>
    </w:p>
    <w:p w14:paraId="6563EFFF" w14:textId="2255202C" w:rsidR="0026582C" w:rsidRPr="003B381C" w:rsidRDefault="0026582C"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1</w:t>
      </w:r>
      <w:r w:rsidR="00447FCE" w:rsidRPr="003B381C">
        <w:rPr>
          <w:rFonts w:eastAsia="Aptos" w:cs="Sylfaen"/>
          <w:noProof/>
          <w:sz w:val="22"/>
          <w:szCs w:val="22"/>
        </w:rPr>
        <w:t>0</w:t>
      </w:r>
      <w:r w:rsidRPr="003B381C">
        <w:rPr>
          <w:rFonts w:eastAsia="Aptos" w:cs="Sylfaen"/>
          <w:noProof/>
          <w:sz w:val="22"/>
          <w:szCs w:val="22"/>
        </w:rPr>
        <w:t xml:space="preserve">. </w:t>
      </w:r>
      <w:r w:rsidRPr="003B381C">
        <w:rPr>
          <w:rFonts w:eastAsia="Times New Roman" w:cs="Times New Roman"/>
          <w:sz w:val="22"/>
          <w:szCs w:val="22"/>
        </w:rPr>
        <w:t>დაფინანსების მოპოვებ</w:t>
      </w:r>
      <w:r w:rsidR="0018527C" w:rsidRPr="003B381C">
        <w:rPr>
          <w:rFonts w:eastAsia="Times New Roman" w:cs="Times New Roman"/>
          <w:sz w:val="22"/>
          <w:szCs w:val="22"/>
        </w:rPr>
        <w:t>ა/გაგრძელების</w:t>
      </w:r>
      <w:r w:rsidRPr="003B381C">
        <w:rPr>
          <w:rFonts w:eastAsia="Times New Roman" w:cs="Times New Roman"/>
          <w:sz w:val="22"/>
          <w:szCs w:val="22"/>
        </w:rPr>
        <w:t xml:space="preserve"> საკითხი კომისიის მიერ განიხილება ამ სტუდენტის აკადემიური პროგრამის ოფიციალური ხანგრძლივობის ფარგლებში (სასწავლო წლის შესაბამისად გამოცხადებული კონკურსისა და მომართვის საფუძველზე).</w:t>
      </w:r>
    </w:p>
    <w:p w14:paraId="38F1C730" w14:textId="2EBE8E69" w:rsidR="00AA2428" w:rsidRPr="003B381C" w:rsidRDefault="00AA2428"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1</w:t>
      </w:r>
      <w:r w:rsidR="00447FCE" w:rsidRPr="003B381C">
        <w:rPr>
          <w:rFonts w:eastAsia="Aptos" w:cs="Sylfaen"/>
          <w:noProof/>
          <w:sz w:val="22"/>
          <w:szCs w:val="22"/>
        </w:rPr>
        <w:t>1</w:t>
      </w:r>
      <w:r w:rsidRPr="003B381C">
        <w:rPr>
          <w:rFonts w:eastAsia="Aptos" w:cs="Sylfaen"/>
          <w:noProof/>
          <w:sz w:val="22"/>
          <w:szCs w:val="22"/>
        </w:rPr>
        <w:t>. სამინისტრო</w:t>
      </w:r>
      <w:r w:rsidR="00E90CDE" w:rsidRPr="003B381C">
        <w:rPr>
          <w:rFonts w:eastAsia="Aptos" w:cs="Sylfaen"/>
          <w:noProof/>
          <w:sz w:val="22"/>
          <w:szCs w:val="22"/>
        </w:rPr>
        <w:t>/</w:t>
      </w:r>
      <w:r w:rsidRPr="003B381C">
        <w:rPr>
          <w:rFonts w:eastAsia="Aptos" w:cs="Sylfaen"/>
          <w:noProof/>
          <w:sz w:val="22"/>
          <w:szCs w:val="22"/>
        </w:rPr>
        <w:t xml:space="preserve">კომისია </w:t>
      </w:r>
      <w:r w:rsidR="00E90CDE" w:rsidRPr="003B381C">
        <w:rPr>
          <w:rFonts w:eastAsia="Aptos" w:cs="Sylfaen"/>
          <w:noProof/>
          <w:sz w:val="22"/>
          <w:szCs w:val="22"/>
        </w:rPr>
        <w:t>უფლებამოსილია, ნებისმიერ დროს გადაამოწმოს სტუდენტის მიერ განაცხადით წარმოდგენილი ინფორმაციის სიზუსტე და არასწორი ინფორმაციის მოწოდების შემთხვევაში, მოხსნას აღნიშნული განაცხადი კონკურსიდან.</w:t>
      </w:r>
    </w:p>
    <w:p w14:paraId="0503CA31" w14:textId="77777777" w:rsidR="00AA2428" w:rsidRPr="003B381C" w:rsidRDefault="00AA2428" w:rsidP="003B381C">
      <w:pPr>
        <w:tabs>
          <w:tab w:val="num" w:pos="142"/>
        </w:tabs>
        <w:spacing w:after="0" w:line="240" w:lineRule="auto"/>
        <w:ind w:left="0"/>
        <w:jc w:val="both"/>
        <w:rPr>
          <w:rFonts w:eastAsia="Aptos" w:cs="Sylfaen"/>
          <w:noProof/>
          <w:sz w:val="22"/>
          <w:szCs w:val="22"/>
        </w:rPr>
      </w:pPr>
    </w:p>
    <w:p w14:paraId="6E97A39B" w14:textId="70C85C21" w:rsidR="006F6F3B" w:rsidRPr="003B381C" w:rsidRDefault="00EE71A4" w:rsidP="003B381C">
      <w:pPr>
        <w:tabs>
          <w:tab w:val="num" w:pos="142"/>
        </w:tabs>
        <w:spacing w:line="240" w:lineRule="auto"/>
        <w:ind w:left="0"/>
        <w:jc w:val="both"/>
        <w:rPr>
          <w:rFonts w:eastAsia="Aptos" w:cs="Sylfaen"/>
          <w:b/>
          <w:bCs/>
          <w:noProof/>
          <w:sz w:val="22"/>
          <w:szCs w:val="22"/>
        </w:rPr>
      </w:pPr>
      <w:r w:rsidRPr="003B381C">
        <w:rPr>
          <w:rFonts w:eastAsia="Aptos" w:cs="Sylfaen"/>
          <w:b/>
          <w:bCs/>
          <w:noProof/>
          <w:sz w:val="22"/>
          <w:szCs w:val="22"/>
        </w:rPr>
        <w:t>მუხლი 6.</w:t>
      </w:r>
      <w:r w:rsidR="006F6F3B" w:rsidRPr="003B381C">
        <w:rPr>
          <w:rFonts w:eastAsia="Aptos" w:cs="Sylfaen"/>
          <w:b/>
          <w:bCs/>
          <w:noProof/>
          <w:sz w:val="22"/>
          <w:szCs w:val="22"/>
        </w:rPr>
        <w:t xml:space="preserve"> დაფინანსების წესი </w:t>
      </w:r>
    </w:p>
    <w:p w14:paraId="418046C0" w14:textId="3FF6D6E6" w:rsidR="00D67CB4" w:rsidRPr="003B381C" w:rsidRDefault="00D67CB4" w:rsidP="003B381C">
      <w:pPr>
        <w:pStyle w:val="ListParagraph"/>
        <w:numPr>
          <w:ilvl w:val="0"/>
          <w:numId w:val="12"/>
        </w:numPr>
        <w:tabs>
          <w:tab w:val="num" w:pos="142"/>
        </w:tabs>
        <w:spacing w:line="240" w:lineRule="auto"/>
        <w:ind w:left="0" w:firstLine="0"/>
        <w:jc w:val="both"/>
        <w:rPr>
          <w:rFonts w:eastAsia="Aptos" w:cs="Sylfaen"/>
          <w:noProof/>
          <w:sz w:val="22"/>
          <w:szCs w:val="22"/>
        </w:rPr>
      </w:pPr>
      <w:r w:rsidRPr="003B381C">
        <w:rPr>
          <w:rFonts w:eastAsia="Times New Roman" w:cs="Times New Roman"/>
          <w:noProof/>
          <w:sz w:val="22"/>
          <w:szCs w:val="22"/>
        </w:rPr>
        <w:t xml:space="preserve">სტუდენტის მიერ </w:t>
      </w:r>
      <w:r w:rsidRPr="003B381C">
        <w:rPr>
          <w:rFonts w:eastAsia="Times New Roman" w:cs="Sylfaen"/>
          <w:sz w:val="22"/>
          <w:szCs w:val="22"/>
          <w:lang w:val="ka-GE"/>
        </w:rPr>
        <w:t>პროგრამის ფარგლებში გამოყოფილი დაფინანსების განკარგვის საფუძველია სამინისტროსა და სტუდენტს შორის გაფორმებული ხელშეკრულება, რომლითაც განისაზღვრება მხარეთა უფლება-მოვალეობები, ანგარიშსწორების წესი, დაფინანსების გაგრძელების წესი და ა.შ.</w:t>
      </w:r>
    </w:p>
    <w:p w14:paraId="37DB5BB6" w14:textId="71ED8E7D" w:rsidR="00CF41A8" w:rsidRPr="003B381C" w:rsidRDefault="00CF41A8" w:rsidP="003B381C">
      <w:pPr>
        <w:pStyle w:val="ListParagraph"/>
        <w:numPr>
          <w:ilvl w:val="0"/>
          <w:numId w:val="12"/>
        </w:numPr>
        <w:tabs>
          <w:tab w:val="num" w:pos="142"/>
        </w:tabs>
        <w:spacing w:line="240" w:lineRule="auto"/>
        <w:ind w:left="0" w:firstLine="0"/>
        <w:jc w:val="both"/>
        <w:rPr>
          <w:rFonts w:eastAsia="Aptos" w:cs="Sylfaen"/>
          <w:noProof/>
          <w:sz w:val="22"/>
          <w:szCs w:val="22"/>
        </w:rPr>
      </w:pPr>
      <w:r w:rsidRPr="003B381C">
        <w:rPr>
          <w:rFonts w:eastAsia="Aptos" w:cs="Sylfaen"/>
          <w:noProof/>
          <w:sz w:val="22"/>
          <w:szCs w:val="22"/>
        </w:rPr>
        <w:t xml:space="preserve">პროგრამის ფარგლებში სასწავლო გრანტი გაიცემა არაუმეტეს </w:t>
      </w:r>
      <w:r w:rsidRPr="003B381C">
        <w:rPr>
          <w:rFonts w:eastAsia="Aptos" w:cs="Sylfaen"/>
          <w:b/>
          <w:bCs/>
          <w:noProof/>
          <w:sz w:val="22"/>
          <w:szCs w:val="22"/>
        </w:rPr>
        <w:t>15 (თხუთმეტი)</w:t>
      </w:r>
      <w:r w:rsidRPr="003B381C">
        <w:rPr>
          <w:rFonts w:eastAsia="Aptos" w:cs="Sylfaen"/>
          <w:noProof/>
          <w:sz w:val="22"/>
          <w:szCs w:val="22"/>
        </w:rPr>
        <w:t xml:space="preserve"> სტუდენტზე.</w:t>
      </w:r>
    </w:p>
    <w:p w14:paraId="0891FF83" w14:textId="33397052" w:rsidR="008D5ACA" w:rsidRPr="003B381C" w:rsidRDefault="00CF41A8" w:rsidP="003B381C">
      <w:pPr>
        <w:pStyle w:val="ListParagraph"/>
        <w:numPr>
          <w:ilvl w:val="0"/>
          <w:numId w:val="12"/>
        </w:numPr>
        <w:tabs>
          <w:tab w:val="num" w:pos="142"/>
        </w:tabs>
        <w:spacing w:line="240" w:lineRule="auto"/>
        <w:ind w:left="0" w:firstLine="0"/>
        <w:jc w:val="both"/>
        <w:rPr>
          <w:rFonts w:eastAsia="Aptos" w:cs="Sylfaen"/>
          <w:noProof/>
          <w:sz w:val="22"/>
          <w:szCs w:val="22"/>
        </w:rPr>
      </w:pPr>
      <w:r w:rsidRPr="003B381C">
        <w:rPr>
          <w:rFonts w:eastAsia="Aptos" w:cs="Sylfaen"/>
          <w:noProof/>
          <w:sz w:val="22"/>
          <w:szCs w:val="22"/>
        </w:rPr>
        <w:t xml:space="preserve">პროგრამის ფარგლებში </w:t>
      </w:r>
      <w:r w:rsidR="00BD133E" w:rsidRPr="003B381C">
        <w:rPr>
          <w:rFonts w:eastAsia="Aptos" w:cs="Sylfaen"/>
          <w:noProof/>
          <w:sz w:val="22"/>
          <w:szCs w:val="22"/>
        </w:rPr>
        <w:t>სტუდენტს</w:t>
      </w:r>
      <w:r w:rsidRPr="003B381C">
        <w:rPr>
          <w:rFonts w:eastAsia="Aptos" w:cs="Sylfaen"/>
          <w:noProof/>
          <w:sz w:val="22"/>
          <w:szCs w:val="22"/>
        </w:rPr>
        <w:t xml:space="preserve"> უფლება აქვს მიიღოს</w:t>
      </w:r>
      <w:r w:rsidR="00EE71A4" w:rsidRPr="003B381C">
        <w:rPr>
          <w:rFonts w:eastAsia="Aptos" w:cs="Sylfaen"/>
          <w:noProof/>
          <w:sz w:val="22"/>
          <w:szCs w:val="22"/>
        </w:rPr>
        <w:t xml:space="preserve"> დაფინანსება  2026-2027 აკადემიური წლისთვის</w:t>
      </w:r>
      <w:r w:rsidRPr="003B381C">
        <w:rPr>
          <w:rFonts w:eastAsia="Aptos" w:cs="Sylfaen"/>
          <w:noProof/>
          <w:sz w:val="22"/>
          <w:szCs w:val="22"/>
        </w:rPr>
        <w:t xml:space="preserve">: </w:t>
      </w:r>
    </w:p>
    <w:p w14:paraId="6C576542" w14:textId="7BF8A627" w:rsidR="00EE71A4" w:rsidRPr="003B381C" w:rsidRDefault="008D5ACA" w:rsidP="003B381C">
      <w:pPr>
        <w:spacing w:after="0" w:line="240" w:lineRule="auto"/>
        <w:ind w:left="0"/>
        <w:jc w:val="both"/>
        <w:rPr>
          <w:rFonts w:eastAsia="Aptos" w:cs="Sylfaen"/>
          <w:noProof/>
          <w:sz w:val="22"/>
          <w:szCs w:val="22"/>
        </w:rPr>
      </w:pPr>
      <w:r w:rsidRPr="003B381C">
        <w:rPr>
          <w:rFonts w:eastAsia="Aptos" w:cs="Sylfaen"/>
          <w:noProof/>
          <w:sz w:val="22"/>
          <w:szCs w:val="22"/>
        </w:rPr>
        <w:t xml:space="preserve">ა) </w:t>
      </w:r>
      <w:r w:rsidR="00EE71A4" w:rsidRPr="003B381C">
        <w:rPr>
          <w:rFonts w:eastAsia="Aptos" w:cs="Sylfaen"/>
          <w:b/>
          <w:bCs/>
          <w:noProof/>
          <w:sz w:val="22"/>
          <w:szCs w:val="22"/>
        </w:rPr>
        <w:t>870 (რვაას სამოცდაათი) ევრო</w:t>
      </w:r>
      <w:r w:rsidR="00EE71A4" w:rsidRPr="003B381C">
        <w:rPr>
          <w:rFonts w:eastAsia="Aptos" w:cs="Sylfaen"/>
          <w:noProof/>
          <w:sz w:val="22"/>
          <w:szCs w:val="22"/>
        </w:rPr>
        <w:t xml:space="preserve">, საყოფაცხოვრებო ხარჯების დაფინანსების მიზნით, არაუმეტეს </w:t>
      </w:r>
      <w:r w:rsidR="00EE71A4" w:rsidRPr="003B381C">
        <w:rPr>
          <w:rFonts w:eastAsia="Aptos" w:cs="Sylfaen"/>
          <w:b/>
          <w:bCs/>
          <w:noProof/>
          <w:sz w:val="22"/>
          <w:szCs w:val="22"/>
        </w:rPr>
        <w:t>10 (ათი)</w:t>
      </w:r>
      <w:r w:rsidR="00EE71A4" w:rsidRPr="003B381C">
        <w:rPr>
          <w:rFonts w:eastAsia="Aptos" w:cs="Sylfaen"/>
          <w:noProof/>
          <w:sz w:val="22"/>
          <w:szCs w:val="22"/>
        </w:rPr>
        <w:t xml:space="preserve"> თვის განმავლობაში; </w:t>
      </w:r>
    </w:p>
    <w:p w14:paraId="3537BD18" w14:textId="3D96CC83" w:rsidR="00CF41A8" w:rsidRPr="003B381C" w:rsidRDefault="008D5ACA" w:rsidP="003B381C">
      <w:pPr>
        <w:spacing w:after="0" w:line="240" w:lineRule="auto"/>
        <w:ind w:left="0"/>
        <w:jc w:val="both"/>
        <w:rPr>
          <w:rFonts w:eastAsia="Aptos" w:cs="Sylfaen"/>
          <w:noProof/>
          <w:sz w:val="22"/>
          <w:szCs w:val="22"/>
        </w:rPr>
      </w:pPr>
      <w:r w:rsidRPr="003B381C">
        <w:rPr>
          <w:rFonts w:eastAsia="Aptos" w:cs="Sylfaen"/>
          <w:noProof/>
          <w:sz w:val="22"/>
          <w:szCs w:val="22"/>
        </w:rPr>
        <w:t>ბ)</w:t>
      </w:r>
      <w:r w:rsidR="00EE71A4" w:rsidRPr="003B381C">
        <w:rPr>
          <w:rFonts w:eastAsia="Aptos" w:cs="Sylfaen"/>
          <w:noProof/>
          <w:sz w:val="22"/>
          <w:szCs w:val="22"/>
        </w:rPr>
        <w:t xml:space="preserve"> </w:t>
      </w:r>
      <w:r w:rsidR="00EE71A4" w:rsidRPr="003B381C">
        <w:rPr>
          <w:rFonts w:eastAsia="Aptos" w:cs="Sylfaen"/>
          <w:b/>
          <w:bCs/>
          <w:noProof/>
          <w:sz w:val="22"/>
          <w:szCs w:val="22"/>
        </w:rPr>
        <w:t>არაუმეტეს 5 000 (ხუთი ათასი) ევრო</w:t>
      </w:r>
      <w:r w:rsidR="00EE71A4" w:rsidRPr="003B381C">
        <w:rPr>
          <w:rFonts w:eastAsia="Aptos" w:cs="Sylfaen"/>
          <w:noProof/>
          <w:sz w:val="22"/>
          <w:szCs w:val="22"/>
        </w:rPr>
        <w:t>,  სწავლის გადასახადის დაფინანსების მიზნით (ასეთის არსებობის შემთხვევაში);</w:t>
      </w:r>
      <w:r w:rsidR="00CF41A8" w:rsidRPr="003B381C">
        <w:rPr>
          <w:rFonts w:eastAsia="Aptos" w:cs="Sylfaen"/>
          <w:noProof/>
          <w:sz w:val="22"/>
          <w:szCs w:val="22"/>
        </w:rPr>
        <w:t xml:space="preserve"> </w:t>
      </w:r>
    </w:p>
    <w:p w14:paraId="4D837FF6" w14:textId="034F2074" w:rsidR="005B07D6" w:rsidRPr="003B381C" w:rsidRDefault="00447FCE"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4</w:t>
      </w:r>
      <w:r w:rsidR="005B07D6" w:rsidRPr="003B381C">
        <w:rPr>
          <w:rFonts w:eastAsia="Aptos" w:cs="Sylfaen"/>
          <w:noProof/>
          <w:sz w:val="22"/>
          <w:szCs w:val="22"/>
        </w:rPr>
        <w:t xml:space="preserve">. </w:t>
      </w:r>
      <w:r w:rsidR="006328F7" w:rsidRPr="003B381C">
        <w:rPr>
          <w:rFonts w:eastAsia="Aptos" w:cs="Sylfaen"/>
          <w:noProof/>
          <w:sz w:val="22"/>
          <w:szCs w:val="22"/>
        </w:rPr>
        <w:t>ამ მუხლის მე-</w:t>
      </w:r>
      <w:r w:rsidR="00313DE6" w:rsidRPr="003B381C">
        <w:rPr>
          <w:rFonts w:eastAsia="Aptos" w:cs="Sylfaen"/>
          <w:noProof/>
          <w:sz w:val="22"/>
          <w:szCs w:val="22"/>
        </w:rPr>
        <w:t>3</w:t>
      </w:r>
      <w:r w:rsidR="006328F7" w:rsidRPr="003B381C">
        <w:rPr>
          <w:rFonts w:eastAsia="Aptos" w:cs="Sylfaen"/>
          <w:noProof/>
          <w:sz w:val="22"/>
          <w:szCs w:val="22"/>
        </w:rPr>
        <w:t xml:space="preserve"> პუნქტით გათვალისწინებული დაფინანსება ირიცხება გრანტის მფლობელის მიერ წარმოდგენილ პირად საბანკო ანგარიშზე და </w:t>
      </w:r>
      <w:r w:rsidR="00CF41A8" w:rsidRPr="003B381C">
        <w:rPr>
          <w:rFonts w:eastAsia="Aptos" w:cs="Sylfaen"/>
          <w:noProof/>
          <w:sz w:val="22"/>
          <w:szCs w:val="22"/>
        </w:rPr>
        <w:t>გაიცემა ეროვნულ ვალუტაში, საქართველოს ეროვნული ბანკის მიერ</w:t>
      </w:r>
      <w:r w:rsidR="00EE71A4" w:rsidRPr="003B381C">
        <w:rPr>
          <w:rFonts w:eastAsia="Aptos" w:cs="Sylfaen"/>
          <w:noProof/>
          <w:sz w:val="22"/>
          <w:szCs w:val="22"/>
        </w:rPr>
        <w:t xml:space="preserve"> </w:t>
      </w:r>
      <w:r w:rsidR="00CF41A8" w:rsidRPr="003B381C">
        <w:rPr>
          <w:rFonts w:eastAsia="Aptos" w:cs="Sylfaen"/>
          <w:noProof/>
          <w:sz w:val="22"/>
          <w:szCs w:val="22"/>
        </w:rPr>
        <w:t xml:space="preserve">კომისიის გადაწყვეტილების მიღების დღეს დადგენილი ოფიციალური გაცვლითი კურსის შესაბამისად. </w:t>
      </w:r>
    </w:p>
    <w:p w14:paraId="283E588A" w14:textId="4E5DD22D" w:rsidR="00CF41A8" w:rsidRPr="003B381C" w:rsidRDefault="00447FCE"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5</w:t>
      </w:r>
      <w:r w:rsidR="005B07D6" w:rsidRPr="003B381C">
        <w:rPr>
          <w:rFonts w:eastAsia="Aptos" w:cs="Sylfaen"/>
          <w:noProof/>
          <w:sz w:val="22"/>
          <w:szCs w:val="22"/>
        </w:rPr>
        <w:t xml:space="preserve">. </w:t>
      </w:r>
      <w:r w:rsidR="00CF41A8" w:rsidRPr="003B381C">
        <w:rPr>
          <w:rFonts w:eastAsia="Aptos" w:cs="Sylfaen"/>
          <w:noProof/>
          <w:sz w:val="22"/>
          <w:szCs w:val="22"/>
        </w:rPr>
        <w:t>პარტნიორი უმაღლესი საგანმანათლებლო დაწესებულებები, შესაბამისი ურთიერთგაგების მემორანდუმების საფუძველზე, უზრუნველყოფენ პროგრამის ფარგლებში ჩარიცხული სტუდენტების სწავლის საფასურის სრულ ან ნაწილობრივ დაფინანსებას, შესაბამისი მემორანდუმით განსაზღვრული პირობების შესაბამისად.</w:t>
      </w:r>
    </w:p>
    <w:p w14:paraId="23D6B76F" w14:textId="63DCEB0E" w:rsidR="005E438E" w:rsidRPr="003B381C" w:rsidRDefault="00447FCE" w:rsidP="003B381C">
      <w:pPr>
        <w:tabs>
          <w:tab w:val="num" w:pos="142"/>
        </w:tabs>
        <w:spacing w:after="0" w:line="240" w:lineRule="auto"/>
        <w:ind w:left="0"/>
        <w:jc w:val="both"/>
        <w:rPr>
          <w:rFonts w:eastAsia="Aptos" w:cs="Sylfaen"/>
          <w:noProof/>
          <w:sz w:val="22"/>
          <w:szCs w:val="22"/>
        </w:rPr>
      </w:pPr>
      <w:r w:rsidRPr="003B381C">
        <w:rPr>
          <w:rFonts w:eastAsia="Times New Roman" w:cs="Sylfaen"/>
          <w:sz w:val="22"/>
          <w:szCs w:val="22"/>
          <w:lang w:val="ka-GE"/>
        </w:rPr>
        <w:t>6</w:t>
      </w:r>
      <w:r w:rsidR="005E438E" w:rsidRPr="003B381C">
        <w:rPr>
          <w:rFonts w:eastAsia="Times New Roman" w:cs="Sylfaen"/>
          <w:sz w:val="22"/>
          <w:szCs w:val="22"/>
          <w:lang w:val="ka-GE"/>
        </w:rPr>
        <w:t>.</w:t>
      </w:r>
      <w:r w:rsidR="00313DE6" w:rsidRPr="003B381C">
        <w:rPr>
          <w:rFonts w:eastAsia="Times New Roman" w:cs="Sylfaen"/>
          <w:sz w:val="22"/>
          <w:szCs w:val="22"/>
          <w:lang w:val="ka-GE"/>
        </w:rPr>
        <w:t xml:space="preserve"> </w:t>
      </w:r>
      <w:r w:rsidR="005E438E" w:rsidRPr="003B381C">
        <w:rPr>
          <w:rFonts w:eastAsia="Times New Roman" w:cs="Sylfaen"/>
          <w:sz w:val="22"/>
          <w:szCs w:val="22"/>
          <w:lang w:val="ka-GE"/>
        </w:rPr>
        <w:t xml:space="preserve">სამინისტროს მხრიდან </w:t>
      </w:r>
      <w:r w:rsidR="0018527C" w:rsidRPr="003B381C">
        <w:rPr>
          <w:rFonts w:eastAsia="Times New Roman" w:cs="Sylfaen"/>
          <w:sz w:val="22"/>
          <w:szCs w:val="22"/>
          <w:lang w:val="ka-GE"/>
        </w:rPr>
        <w:t>ხელშეკრულების</w:t>
      </w:r>
      <w:r w:rsidR="005E438E" w:rsidRPr="003B381C">
        <w:rPr>
          <w:rFonts w:eastAsia="Times New Roman" w:cs="Sylfaen"/>
          <w:sz w:val="22"/>
          <w:szCs w:val="22"/>
          <w:lang w:val="ka-GE"/>
        </w:rPr>
        <w:t xml:space="preserve"> გაფორმებაზე უარის თქმის საფუძველი შეიძლება გახდეს სტუდენტის მიერ ამ წესით/პროგრამით გათვალისწინებული პირობის შეუსრულებლობა ან/და სხვა ისეთი გარემოების არსებობა, რომელიც შეუთავსებელია წესთან/პროგრამასთან.</w:t>
      </w:r>
    </w:p>
    <w:p w14:paraId="5C8D54EE" w14:textId="77777777" w:rsidR="00AA2428" w:rsidRPr="003B381C" w:rsidRDefault="00AA2428" w:rsidP="003B381C">
      <w:pPr>
        <w:tabs>
          <w:tab w:val="num" w:pos="142"/>
        </w:tabs>
        <w:spacing w:after="0" w:line="240" w:lineRule="auto"/>
        <w:ind w:left="0"/>
        <w:jc w:val="both"/>
        <w:rPr>
          <w:rFonts w:eastAsia="Aptos" w:cs="Sylfaen"/>
          <w:noProof/>
          <w:sz w:val="22"/>
          <w:szCs w:val="22"/>
        </w:rPr>
      </w:pPr>
    </w:p>
    <w:p w14:paraId="48400CF8" w14:textId="63BBE6A1" w:rsidR="008D5ACA" w:rsidRPr="003B381C" w:rsidRDefault="008D5ACA" w:rsidP="003B381C">
      <w:pPr>
        <w:tabs>
          <w:tab w:val="num" w:pos="142"/>
        </w:tabs>
        <w:spacing w:line="240" w:lineRule="auto"/>
        <w:ind w:left="0"/>
        <w:jc w:val="both"/>
        <w:rPr>
          <w:rFonts w:eastAsia="Aptos" w:cs="Sylfaen"/>
          <w:b/>
          <w:bCs/>
          <w:noProof/>
          <w:sz w:val="22"/>
          <w:szCs w:val="22"/>
        </w:rPr>
      </w:pPr>
      <w:r w:rsidRPr="003B381C">
        <w:rPr>
          <w:rFonts w:eastAsia="Aptos" w:cs="Sylfaen"/>
          <w:b/>
          <w:bCs/>
          <w:noProof/>
          <w:sz w:val="22"/>
          <w:szCs w:val="22"/>
        </w:rPr>
        <w:t xml:space="preserve">მუხლი </w:t>
      </w:r>
      <w:r w:rsidR="00EE71A4" w:rsidRPr="003B381C">
        <w:rPr>
          <w:rFonts w:eastAsia="Aptos" w:cs="Sylfaen"/>
          <w:b/>
          <w:bCs/>
          <w:noProof/>
          <w:sz w:val="22"/>
          <w:szCs w:val="22"/>
        </w:rPr>
        <w:t>7</w:t>
      </w:r>
      <w:r w:rsidRPr="003B381C">
        <w:rPr>
          <w:rFonts w:eastAsia="Aptos" w:cs="Sylfaen"/>
          <w:b/>
          <w:bCs/>
          <w:noProof/>
          <w:sz w:val="22"/>
          <w:szCs w:val="22"/>
        </w:rPr>
        <w:t>. უფლებები და ვალდებულებები</w:t>
      </w:r>
    </w:p>
    <w:p w14:paraId="470BFA17" w14:textId="7F0008C1" w:rsidR="008D5ACA" w:rsidRPr="003B381C" w:rsidRDefault="008D5ACA" w:rsidP="003B381C">
      <w:pPr>
        <w:tabs>
          <w:tab w:val="num" w:pos="142"/>
        </w:tabs>
        <w:spacing w:after="0" w:line="240" w:lineRule="auto"/>
        <w:ind w:left="0"/>
        <w:jc w:val="both"/>
        <w:rPr>
          <w:rFonts w:eastAsia="Aptos" w:cs="Sylfaen"/>
          <w:b/>
          <w:bCs/>
          <w:noProof/>
          <w:sz w:val="22"/>
          <w:szCs w:val="22"/>
        </w:rPr>
      </w:pPr>
      <w:r w:rsidRPr="003B381C">
        <w:rPr>
          <w:rFonts w:eastAsia="Aptos" w:cs="Sylfaen"/>
          <w:noProof/>
          <w:sz w:val="22"/>
          <w:szCs w:val="22"/>
        </w:rPr>
        <w:t xml:space="preserve">1. პროგრამის ფარგლებში გამოყოფილი დაფინანსების მიღების საფუძველია სამინისტროსა და სტუდენტს შორის გაფორმებული გრანტის შესახებ ხელშეკრულება, რომლითაც განისაზღვრება </w:t>
      </w:r>
      <w:r w:rsidRPr="003B381C">
        <w:rPr>
          <w:rFonts w:eastAsia="Aptos" w:cs="Sylfaen"/>
          <w:noProof/>
          <w:sz w:val="22"/>
          <w:szCs w:val="22"/>
        </w:rPr>
        <w:lastRenderedPageBreak/>
        <w:t>მხარეთა უფლებები და ვალდებულებები, დაფინანსების გაცემის წესი და სხვა სახელშეკრულებო პირობები.</w:t>
      </w:r>
    </w:p>
    <w:p w14:paraId="1B4E2CB5" w14:textId="3F5CDD62" w:rsidR="008D5ACA" w:rsidRPr="003B381C" w:rsidRDefault="008D5ACA" w:rsidP="003B381C">
      <w:pPr>
        <w:tabs>
          <w:tab w:val="num" w:pos="142"/>
        </w:tabs>
        <w:spacing w:after="0" w:line="240" w:lineRule="auto"/>
        <w:ind w:left="0"/>
        <w:jc w:val="both"/>
        <w:rPr>
          <w:rFonts w:eastAsia="Aptos" w:cs="Sylfaen"/>
          <w:b/>
          <w:bCs/>
          <w:noProof/>
          <w:sz w:val="22"/>
          <w:szCs w:val="22"/>
        </w:rPr>
      </w:pPr>
      <w:r w:rsidRPr="003B381C">
        <w:rPr>
          <w:rFonts w:eastAsia="Aptos" w:cs="Sylfaen"/>
          <w:noProof/>
          <w:sz w:val="22"/>
          <w:szCs w:val="22"/>
        </w:rPr>
        <w:t>2.</w:t>
      </w:r>
      <w:r w:rsidRPr="003B381C">
        <w:rPr>
          <w:rFonts w:eastAsia="Aptos" w:cs="Sylfaen"/>
          <w:b/>
          <w:bCs/>
          <w:noProof/>
          <w:sz w:val="22"/>
          <w:szCs w:val="22"/>
        </w:rPr>
        <w:t xml:space="preserve"> </w:t>
      </w:r>
      <w:r w:rsidRPr="003B381C">
        <w:rPr>
          <w:rFonts w:eastAsia="Aptos" w:cs="Sylfaen"/>
          <w:noProof/>
          <w:sz w:val="22"/>
          <w:szCs w:val="22"/>
        </w:rPr>
        <w:t>სტუდენტი ვალდებულია:</w:t>
      </w:r>
    </w:p>
    <w:p w14:paraId="5CDE0758" w14:textId="1A4BBB40" w:rsidR="008D5ACA" w:rsidRPr="003B381C" w:rsidRDefault="008D5AC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ა) სწავლა განაგრძოს იმ უმაღლეს საგანმანათლებლო დაწესებულებასა და სამაგისტრო პროგრამაზე, </w:t>
      </w:r>
      <w:r w:rsidR="00B92D46" w:rsidRPr="003B381C">
        <w:rPr>
          <w:rFonts w:eastAsia="Aptos" w:cs="Sylfaen"/>
          <w:noProof/>
          <w:sz w:val="22"/>
          <w:szCs w:val="22"/>
          <w:lang w:val="ka-GE"/>
        </w:rPr>
        <w:t>რომელშიც</w:t>
      </w:r>
      <w:r w:rsidRPr="003B381C">
        <w:rPr>
          <w:rFonts w:eastAsia="Aptos" w:cs="Sylfaen"/>
          <w:noProof/>
          <w:sz w:val="22"/>
          <w:szCs w:val="22"/>
        </w:rPr>
        <w:t xml:space="preserve"> მოიპოვა დაფინანსება;</w:t>
      </w:r>
    </w:p>
    <w:p w14:paraId="705DF84F" w14:textId="490A276F" w:rsidR="008D5ACA" w:rsidRPr="003B381C" w:rsidRDefault="008D5AC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ბ) დაასრულოს სწავლა პროგრამით განსაზღვრული ოფიციალური ხანგრძლივობის ფარგლებში, თუ შესაბამისი კომისიის გადაწყვეტილებით სხვა რამ არ არის განსაზღვრული;</w:t>
      </w:r>
    </w:p>
    <w:p w14:paraId="4465C5DE" w14:textId="77777777" w:rsidR="008D5ACA" w:rsidRPr="003B381C" w:rsidRDefault="008D5AC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გ) სწავლის დასრულების შემდეგ, არაუგვიანეს ერთი წლის ვადაში, სამინისტროს წარუდგინოს მაგისტრის აკადემიური ხარისხის მინიჭების დამადასტურებელი დოკუმენტის (დიპლომის) ნოტარიულად დამოწმებული ასლი, ოფიციალური თარგმანით ქართულ ენაზე;</w:t>
      </w:r>
    </w:p>
    <w:p w14:paraId="0DCA2D0B" w14:textId="77777777" w:rsidR="008D5ACA" w:rsidRPr="003B381C" w:rsidRDefault="008D5AC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დ) დაბრუნდეს საქართველოში სწავლის დასრულებიდან არაუგვიანეს ერთი თვის ვადაში და დასაქმდეს საქართველოში, შესაბამის სფეროში, არანაკლებ ერთი წლის ვადით, სწავლის დასრულებიდან ორი წლის განმავლობაში.</w:t>
      </w:r>
    </w:p>
    <w:p w14:paraId="62CD162F" w14:textId="2597A238" w:rsidR="008D5ACA" w:rsidRPr="003B381C" w:rsidRDefault="008D5AC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ე) მომდევნო აკადემიური წლის დაფინანსების გაგრძელება შესაძლებელია მხოლოდ სამინისტროს მიერ გამოცხადებულ შესაბამის კონკურსში მონაწილეობისა და ამ წესით დადგენილი პირობების დაკმაყოფილების შემთხვევაში.</w:t>
      </w:r>
    </w:p>
    <w:p w14:paraId="4C3E36F2" w14:textId="77777777" w:rsidR="008D5ACA" w:rsidRPr="003B381C" w:rsidRDefault="008D5AC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ვ) პროგრამის ფარგლებში დაფინანსებულ სტუდენტს უფლება არ აქვს, სამინისტროს სხვა სახელმწიფო საგრანტო/სასტიპენდიო პროგრამის ფარგლებში განმეორებით მოითხოვოს დაფინანსება იმავე აკადემიურ საფეხურზე სწავლის მიზნით, რომლის დასაფინანსებლად უკვე ისარგებლა სახელმწიფო დაფინანსებით.</w:t>
      </w:r>
    </w:p>
    <w:p w14:paraId="4F233955" w14:textId="738B65F8" w:rsidR="00755270" w:rsidRPr="003B381C" w:rsidRDefault="008D5AC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ზ) </w:t>
      </w:r>
      <w:r w:rsidR="00BD133E" w:rsidRPr="003B381C">
        <w:rPr>
          <w:rFonts w:eastAsia="Aptos" w:cs="Sylfaen"/>
          <w:noProof/>
          <w:sz w:val="22"/>
          <w:szCs w:val="22"/>
        </w:rPr>
        <w:t>სტუდენტის</w:t>
      </w:r>
      <w:r w:rsidRPr="003B381C">
        <w:rPr>
          <w:rFonts w:eastAsia="Aptos" w:cs="Sylfaen"/>
          <w:noProof/>
          <w:sz w:val="22"/>
          <w:szCs w:val="22"/>
        </w:rPr>
        <w:t xml:space="preserve"> მიერ ხელშეკრულებით ნაკისრი ვალდებულებების შეუსრულებლობა იწვევს საქართველოს კანონმდებლობითა და გრანტის შესახებ ხელშეკრულებით გათვალისწინებულ სამართლებრივ და ფინანსურ პასუხისმგებლობას.</w:t>
      </w:r>
    </w:p>
    <w:p w14:paraId="19202419" w14:textId="77777777" w:rsidR="00147FD7" w:rsidRPr="003B381C" w:rsidRDefault="00147FD7" w:rsidP="003B381C">
      <w:pPr>
        <w:tabs>
          <w:tab w:val="num" w:pos="142"/>
        </w:tabs>
        <w:spacing w:after="0" w:line="240" w:lineRule="auto"/>
        <w:ind w:left="0"/>
        <w:jc w:val="both"/>
        <w:rPr>
          <w:rFonts w:eastAsia="Aptos" w:cs="Sylfaen"/>
          <w:noProof/>
          <w:sz w:val="22"/>
          <w:szCs w:val="22"/>
        </w:rPr>
      </w:pPr>
    </w:p>
    <w:p w14:paraId="320ECCFB" w14:textId="106E2AEF" w:rsidR="00717383" w:rsidRPr="003B381C" w:rsidRDefault="002401B3" w:rsidP="003B381C">
      <w:pPr>
        <w:tabs>
          <w:tab w:val="num" w:pos="142"/>
        </w:tabs>
        <w:spacing w:line="240" w:lineRule="auto"/>
        <w:ind w:left="0"/>
        <w:jc w:val="both"/>
        <w:rPr>
          <w:rFonts w:eastAsia="Aptos" w:cs="Sylfaen"/>
          <w:b/>
          <w:bCs/>
          <w:noProof/>
          <w:sz w:val="22"/>
          <w:szCs w:val="22"/>
        </w:rPr>
      </w:pPr>
      <w:r w:rsidRPr="003B381C">
        <w:rPr>
          <w:rFonts w:eastAsia="Aptos" w:cs="Sylfaen"/>
          <w:b/>
          <w:bCs/>
          <w:noProof/>
          <w:sz w:val="22"/>
          <w:szCs w:val="22"/>
        </w:rPr>
        <w:t>მუხლი 8</w:t>
      </w:r>
      <w:r w:rsidR="00717383" w:rsidRPr="003B381C">
        <w:rPr>
          <w:rFonts w:eastAsia="Aptos" w:cs="Sylfaen"/>
          <w:b/>
          <w:bCs/>
          <w:noProof/>
          <w:sz w:val="22"/>
          <w:szCs w:val="22"/>
        </w:rPr>
        <w:t>. საქართველოში დაბრუნებისა და დასაქმების ვალდებულების შესრულების გადავადება</w:t>
      </w:r>
    </w:p>
    <w:p w14:paraId="171A2BE6" w14:textId="6D57B312" w:rsidR="00332C4C" w:rsidRPr="003B381C" w:rsidRDefault="00332C4C" w:rsidP="003B381C">
      <w:pPr>
        <w:pStyle w:val="ListParagraph"/>
        <w:numPr>
          <w:ilvl w:val="0"/>
          <w:numId w:val="21"/>
        </w:numPr>
        <w:tabs>
          <w:tab w:val="num" w:pos="142"/>
        </w:tabs>
        <w:spacing w:after="0" w:line="240" w:lineRule="auto"/>
        <w:ind w:left="0" w:firstLine="0"/>
        <w:jc w:val="both"/>
        <w:rPr>
          <w:rFonts w:eastAsia="Aptos" w:cs="Sylfaen"/>
          <w:noProof/>
          <w:sz w:val="22"/>
          <w:szCs w:val="22"/>
        </w:rPr>
      </w:pPr>
      <w:r w:rsidRPr="003B381C">
        <w:rPr>
          <w:rFonts w:eastAsia="Aptos" w:cs="Sylfaen"/>
          <w:noProof/>
          <w:sz w:val="22"/>
          <w:szCs w:val="22"/>
        </w:rPr>
        <w:t xml:space="preserve">საკონკურსო კომისიის გადაწყვეტილებით, </w:t>
      </w:r>
      <w:r w:rsidR="002D086C" w:rsidRPr="003B381C">
        <w:rPr>
          <w:rFonts w:eastAsia="Aptos" w:cs="Sylfaen"/>
          <w:noProof/>
          <w:sz w:val="22"/>
          <w:szCs w:val="22"/>
        </w:rPr>
        <w:t>სტუდენტმა</w:t>
      </w:r>
      <w:r w:rsidRPr="003B381C">
        <w:rPr>
          <w:rFonts w:eastAsia="Aptos" w:cs="Sylfaen"/>
          <w:noProof/>
          <w:sz w:val="22"/>
          <w:szCs w:val="22"/>
        </w:rPr>
        <w:t xml:space="preserve"> შესაძლოა ისარგებლოს ვალდებულების გადავადების უფლებით, საზღვარგარეთ არაუმეტეს ერთი წლის ვადით, სამუშაო გამოცდილების დაგროვების მიზნით.</w:t>
      </w:r>
    </w:p>
    <w:p w14:paraId="04BC06BA" w14:textId="7B7ECF13" w:rsidR="00332C4C" w:rsidRPr="003B381C" w:rsidRDefault="00332C4C" w:rsidP="003B381C">
      <w:pPr>
        <w:pStyle w:val="ListParagraph"/>
        <w:numPr>
          <w:ilvl w:val="0"/>
          <w:numId w:val="21"/>
        </w:numPr>
        <w:tabs>
          <w:tab w:val="num" w:pos="142"/>
        </w:tabs>
        <w:spacing w:after="0" w:line="240" w:lineRule="auto"/>
        <w:ind w:left="0" w:firstLine="0"/>
        <w:jc w:val="both"/>
        <w:rPr>
          <w:rFonts w:eastAsia="Aptos" w:cs="Sylfaen"/>
          <w:noProof/>
          <w:sz w:val="22"/>
          <w:szCs w:val="22"/>
        </w:rPr>
      </w:pPr>
      <w:r w:rsidRPr="003B381C">
        <w:rPr>
          <w:rFonts w:eastAsia="Aptos" w:cs="Sylfaen"/>
          <w:noProof/>
          <w:sz w:val="22"/>
          <w:szCs w:val="22"/>
        </w:rPr>
        <w:t xml:space="preserve">აღნიშნული მიზნით, </w:t>
      </w:r>
      <w:r w:rsidR="002D086C" w:rsidRPr="003B381C">
        <w:rPr>
          <w:rFonts w:eastAsia="Aptos" w:cs="Sylfaen"/>
          <w:noProof/>
          <w:sz w:val="22"/>
          <w:szCs w:val="22"/>
        </w:rPr>
        <w:t>სტუდენტმა</w:t>
      </w:r>
      <w:r w:rsidRPr="003B381C">
        <w:rPr>
          <w:rFonts w:eastAsia="Aptos" w:cs="Sylfaen"/>
          <w:noProof/>
          <w:sz w:val="22"/>
          <w:szCs w:val="22"/>
        </w:rPr>
        <w:t xml:space="preserve"> სწავლის დასრულებიდან არაუგვიანეს 1 თვის ვადაში, სამინისტროს უნდა წარუდგინოს დასაბუთებული განცხადება, ოფიციალური დოკუმენტი დასაქმების შესახებ და დოკუმენტი სწავლის დასრულების ოფიციალური თარიღის მითითებით. აღნიშნული უფლების მინიჭება განიხილება დასაქმების შესახებ ვალდებულების შესრულების გადავადებად და ვალდებულების შესრულების ვადის ათვლა დაიწყება შესაბამისი პერიოდის ამოწურვისთანავე. </w:t>
      </w:r>
    </w:p>
    <w:p w14:paraId="34B5C9A0" w14:textId="1B5E1E45" w:rsidR="00147FD7" w:rsidRPr="003B381C" w:rsidRDefault="00332C4C" w:rsidP="003B381C">
      <w:pPr>
        <w:pStyle w:val="ListParagraph"/>
        <w:numPr>
          <w:ilvl w:val="0"/>
          <w:numId w:val="21"/>
        </w:numPr>
        <w:tabs>
          <w:tab w:val="num" w:pos="142"/>
        </w:tabs>
        <w:spacing w:after="0" w:line="240" w:lineRule="auto"/>
        <w:ind w:left="0" w:firstLine="0"/>
        <w:jc w:val="both"/>
        <w:rPr>
          <w:rFonts w:eastAsia="Aptos" w:cs="Sylfaen"/>
          <w:noProof/>
          <w:sz w:val="22"/>
          <w:szCs w:val="22"/>
        </w:rPr>
      </w:pPr>
      <w:r w:rsidRPr="003B381C">
        <w:rPr>
          <w:rFonts w:eastAsia="Aptos" w:cs="Sylfaen"/>
          <w:noProof/>
          <w:sz w:val="22"/>
          <w:szCs w:val="22"/>
        </w:rPr>
        <w:t>სწავლის დასრულებიდან ერთთვიანი ვადის ამოწურვის შემდეგ, გრანტის მფლობელი კარგავს სამუშაო გამოცდილების დაგროვების მიზნით ვალდებულების გადავადების უფლების მინიჭების მოთხოვნის შესაძლებლობას.</w:t>
      </w:r>
    </w:p>
    <w:p w14:paraId="7E1A78A5" w14:textId="77777777" w:rsidR="00332C4C" w:rsidRPr="003B381C" w:rsidRDefault="00332C4C" w:rsidP="003B381C">
      <w:pPr>
        <w:pStyle w:val="ListParagraph"/>
        <w:tabs>
          <w:tab w:val="num" w:pos="142"/>
        </w:tabs>
        <w:spacing w:after="0" w:line="240" w:lineRule="auto"/>
        <w:ind w:left="0"/>
        <w:jc w:val="both"/>
        <w:rPr>
          <w:rFonts w:eastAsia="Aptos" w:cs="Sylfaen"/>
          <w:noProof/>
          <w:sz w:val="22"/>
          <w:szCs w:val="22"/>
        </w:rPr>
      </w:pPr>
    </w:p>
    <w:p w14:paraId="6E266379" w14:textId="76269090" w:rsidR="00DA279A" w:rsidRPr="003B381C" w:rsidRDefault="00DA279A" w:rsidP="003B381C">
      <w:pPr>
        <w:tabs>
          <w:tab w:val="num" w:pos="142"/>
        </w:tabs>
        <w:spacing w:line="240" w:lineRule="auto"/>
        <w:ind w:left="0"/>
        <w:jc w:val="both"/>
        <w:rPr>
          <w:rFonts w:eastAsia="Aptos" w:cs="Sylfaen"/>
          <w:b/>
          <w:bCs/>
          <w:noProof/>
          <w:sz w:val="22"/>
          <w:szCs w:val="22"/>
        </w:rPr>
      </w:pPr>
      <w:r w:rsidRPr="003B381C">
        <w:rPr>
          <w:rFonts w:eastAsia="Aptos" w:cs="Sylfaen"/>
          <w:b/>
          <w:bCs/>
          <w:noProof/>
          <w:sz w:val="22"/>
          <w:szCs w:val="22"/>
        </w:rPr>
        <w:t xml:space="preserve">მუხლი </w:t>
      </w:r>
      <w:r w:rsidR="002D086C" w:rsidRPr="003B381C">
        <w:rPr>
          <w:rFonts w:eastAsia="Aptos" w:cs="Sylfaen"/>
          <w:b/>
          <w:bCs/>
          <w:noProof/>
          <w:sz w:val="22"/>
          <w:szCs w:val="22"/>
        </w:rPr>
        <w:t>9</w:t>
      </w:r>
      <w:r w:rsidRPr="003B381C">
        <w:rPr>
          <w:rFonts w:eastAsia="Aptos" w:cs="Sylfaen"/>
          <w:b/>
          <w:bCs/>
          <w:noProof/>
          <w:sz w:val="22"/>
          <w:szCs w:val="22"/>
        </w:rPr>
        <w:t>. დაფინანსების შეწყვეტა და პასუხისმგებლობა</w:t>
      </w:r>
    </w:p>
    <w:p w14:paraId="5229CDC4" w14:textId="28C7CAD8" w:rsidR="006C4EBF" w:rsidRPr="003B381C" w:rsidRDefault="006C4EBF" w:rsidP="003B381C">
      <w:pPr>
        <w:pStyle w:val="ListParagraph"/>
        <w:numPr>
          <w:ilvl w:val="0"/>
          <w:numId w:val="18"/>
        </w:numPr>
        <w:tabs>
          <w:tab w:val="num" w:pos="142"/>
        </w:tabs>
        <w:spacing w:after="0" w:line="240" w:lineRule="auto"/>
        <w:ind w:left="0" w:firstLine="0"/>
        <w:jc w:val="both"/>
        <w:rPr>
          <w:rFonts w:eastAsia="Aptos" w:cs="Sylfaen"/>
          <w:noProof/>
          <w:sz w:val="22"/>
          <w:szCs w:val="22"/>
        </w:rPr>
      </w:pPr>
      <w:r w:rsidRPr="003B381C">
        <w:rPr>
          <w:rFonts w:eastAsia="Aptos" w:cs="Sylfaen"/>
          <w:noProof/>
          <w:sz w:val="22"/>
          <w:szCs w:val="22"/>
        </w:rPr>
        <w:t>სამინისტრო უფლებამოსილია შეწყვიტოს პროგრამის ფარგლებში გაცემული დაფინანსება და/ან გრანტის შესახებ ხელშეკრულება, თუ:</w:t>
      </w:r>
    </w:p>
    <w:p w14:paraId="31175D1C" w14:textId="68160AE0" w:rsidR="00DA279A" w:rsidRPr="003B381C" w:rsidRDefault="00DA279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ა) </w:t>
      </w:r>
      <w:r w:rsidR="00761A0A" w:rsidRPr="003B381C">
        <w:rPr>
          <w:rFonts w:eastAsia="Aptos" w:cs="Sylfaen"/>
          <w:noProof/>
          <w:sz w:val="22"/>
          <w:szCs w:val="22"/>
        </w:rPr>
        <w:t>სტუდენტმა</w:t>
      </w:r>
      <w:r w:rsidRPr="003B381C">
        <w:rPr>
          <w:rFonts w:eastAsia="Aptos" w:cs="Sylfaen"/>
          <w:noProof/>
          <w:sz w:val="22"/>
          <w:szCs w:val="22"/>
        </w:rPr>
        <w:t xml:space="preserve"> შეწყვიტა სწავლა ან დაკარგა სტუდენტის სტატუსი;</w:t>
      </w:r>
    </w:p>
    <w:p w14:paraId="685BD1DD" w14:textId="18EF9317" w:rsidR="00DA279A" w:rsidRPr="003B381C" w:rsidRDefault="00DA279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ბ) </w:t>
      </w:r>
      <w:r w:rsidR="00761A0A" w:rsidRPr="003B381C">
        <w:rPr>
          <w:rFonts w:eastAsia="Aptos" w:cs="Sylfaen"/>
          <w:noProof/>
          <w:sz w:val="22"/>
          <w:szCs w:val="22"/>
        </w:rPr>
        <w:t xml:space="preserve">სტუდენტმა </w:t>
      </w:r>
      <w:r w:rsidRPr="003B381C">
        <w:rPr>
          <w:rFonts w:eastAsia="Aptos" w:cs="Sylfaen"/>
          <w:noProof/>
          <w:sz w:val="22"/>
          <w:szCs w:val="22"/>
        </w:rPr>
        <w:t>სამინისტროს წინასწარი წერილობითი თანხმობის გარეშე შეიცვალა უმაღლესი საგანმანათლებლო დაწესებულება ან საგანმანათლებლო პროგრამა;</w:t>
      </w:r>
    </w:p>
    <w:p w14:paraId="258EEB32" w14:textId="641B384D" w:rsidR="00DA279A" w:rsidRPr="003B381C" w:rsidRDefault="00DA279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გ) </w:t>
      </w:r>
      <w:r w:rsidR="00761A0A" w:rsidRPr="003B381C">
        <w:rPr>
          <w:rFonts w:eastAsia="Aptos" w:cs="Sylfaen"/>
          <w:noProof/>
          <w:sz w:val="22"/>
          <w:szCs w:val="22"/>
        </w:rPr>
        <w:t>სტუდენტმა</w:t>
      </w:r>
      <w:r w:rsidRPr="003B381C">
        <w:rPr>
          <w:rFonts w:eastAsia="Aptos" w:cs="Sylfaen"/>
          <w:noProof/>
          <w:sz w:val="22"/>
          <w:szCs w:val="22"/>
        </w:rPr>
        <w:t xml:space="preserve"> სწავლა არ დაასრულა საგანმანათლებლო პროგრამის ოფიციალური ხანგრძლივობის ფარგლებში, გარდა იმ შემთხვევისა, როდესაც დამატებითი სემესტრის/სემესტრების დაფინანსების გაგრძელების შესახებ გადაწყვეტილება მიღებულია კომისიის მიერ;</w:t>
      </w:r>
    </w:p>
    <w:p w14:paraId="76E1A3D2" w14:textId="199A5E27" w:rsidR="00DA279A" w:rsidRPr="003B381C" w:rsidRDefault="00DA279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დ) </w:t>
      </w:r>
      <w:r w:rsidR="00761A0A" w:rsidRPr="003B381C">
        <w:rPr>
          <w:rFonts w:eastAsia="Aptos" w:cs="Sylfaen"/>
          <w:noProof/>
          <w:sz w:val="22"/>
          <w:szCs w:val="22"/>
        </w:rPr>
        <w:t xml:space="preserve">სტუდენტმა </w:t>
      </w:r>
      <w:r w:rsidRPr="003B381C">
        <w:rPr>
          <w:rFonts w:eastAsia="Aptos" w:cs="Sylfaen"/>
          <w:noProof/>
          <w:sz w:val="22"/>
          <w:szCs w:val="22"/>
        </w:rPr>
        <w:t>სწავლა განაგრძო იტალიის რესპუბლიკის ფარგლებს გარეთ, გარდა იმ შემთხვევისა, როდესაც აღნიშნული გათვალისწინებულია შესაბამისი საგანმანათლებლო პროგრამის სავალდებულო სასწავლო კომპონენტით;</w:t>
      </w:r>
    </w:p>
    <w:p w14:paraId="49569424" w14:textId="672A02BC" w:rsidR="00DA279A" w:rsidRPr="003B381C" w:rsidRDefault="00DA279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lastRenderedPageBreak/>
        <w:t xml:space="preserve">ე) </w:t>
      </w:r>
      <w:r w:rsidR="00761A0A" w:rsidRPr="003B381C">
        <w:rPr>
          <w:rFonts w:eastAsia="Aptos" w:cs="Sylfaen"/>
          <w:noProof/>
          <w:sz w:val="22"/>
          <w:szCs w:val="22"/>
        </w:rPr>
        <w:t>სტუდენტ</w:t>
      </w:r>
      <w:r w:rsidRPr="003B381C">
        <w:rPr>
          <w:rFonts w:eastAsia="Aptos" w:cs="Sylfaen"/>
          <w:noProof/>
          <w:sz w:val="22"/>
          <w:szCs w:val="22"/>
        </w:rPr>
        <w:t>ი იტალიის რესპუბლიკის ფარგლებს გარეთ გადის საგანმანათლებლო პროგრამით გათვალისწინებულ სავალდებულო სტაჟირებას და სტაჟირების დასრულების შემდეგ, შესაბამისი უმაღლესი საგანმანათლებლო დაწესებულების მიერ განსაზღვრული ვადის გადაჭარბებით აგრძელებს ყოფნას იტალიის რესპუბლიკის ფარგლებს გარეთ;</w:t>
      </w:r>
    </w:p>
    <w:p w14:paraId="197E15CD" w14:textId="55E38EDE" w:rsidR="00DA279A" w:rsidRPr="003B381C" w:rsidRDefault="00DA279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ვ) </w:t>
      </w:r>
      <w:r w:rsidR="00761A0A" w:rsidRPr="003B381C">
        <w:rPr>
          <w:rFonts w:eastAsia="Aptos" w:cs="Sylfaen"/>
          <w:noProof/>
          <w:sz w:val="22"/>
          <w:szCs w:val="22"/>
        </w:rPr>
        <w:t xml:space="preserve">სტუდენტი </w:t>
      </w:r>
      <w:r w:rsidRPr="003B381C">
        <w:rPr>
          <w:rFonts w:eastAsia="Aptos" w:cs="Sylfaen"/>
          <w:noProof/>
          <w:sz w:val="22"/>
          <w:szCs w:val="22"/>
        </w:rPr>
        <w:t>პროგრამის პარალელურად სარგებლობს სხვა სახელმწიფო ან საერთაშორისო საგრანტო/სასტიპენდიო პროგრამით (მათ შორის, Erasmus+, Erasmus Mundus ან სხვა ანალოგიური პროგრამით), რომელიც ითვალისწინებს იმავე მიზნობრივი ხარჯების დაფინანსებას;</w:t>
      </w:r>
    </w:p>
    <w:p w14:paraId="15172275" w14:textId="15ECD05D" w:rsidR="00DA279A" w:rsidRPr="003B381C" w:rsidRDefault="00DA279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ზ)</w:t>
      </w:r>
      <w:r w:rsidR="00761A0A" w:rsidRPr="003B381C">
        <w:rPr>
          <w:rFonts w:eastAsia="Aptos" w:cs="Sylfaen"/>
          <w:noProof/>
          <w:sz w:val="22"/>
          <w:szCs w:val="22"/>
        </w:rPr>
        <w:t xml:space="preserve"> </w:t>
      </w:r>
      <w:r w:rsidRPr="003B381C">
        <w:rPr>
          <w:rFonts w:eastAsia="Aptos" w:cs="Sylfaen"/>
          <w:noProof/>
          <w:sz w:val="22"/>
          <w:szCs w:val="22"/>
        </w:rPr>
        <w:t>კონკურსში მონაწილეობისას ან დაფინანსების მიღების პროცესში წარმოდგენილი ინფორმაცია ან დოკუმენტი აღმოჩნდა ყალბი ან არასწორი;</w:t>
      </w:r>
    </w:p>
    <w:p w14:paraId="339192D5" w14:textId="5DAE720F" w:rsidR="00DA279A" w:rsidRPr="003B381C" w:rsidRDefault="00DA279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თ) </w:t>
      </w:r>
      <w:r w:rsidR="00761A0A" w:rsidRPr="003B381C">
        <w:rPr>
          <w:rFonts w:eastAsia="Aptos" w:cs="Sylfaen"/>
          <w:noProof/>
          <w:sz w:val="22"/>
          <w:szCs w:val="22"/>
        </w:rPr>
        <w:t xml:space="preserve">სტუდენტი </w:t>
      </w:r>
      <w:r w:rsidRPr="003B381C">
        <w:rPr>
          <w:rFonts w:eastAsia="Aptos" w:cs="Sylfaen"/>
          <w:noProof/>
          <w:sz w:val="22"/>
          <w:szCs w:val="22"/>
        </w:rPr>
        <w:t>აღარ აკმაყოფილებს ამ წესით ან გრანტის შესახებ ხელშეკრულებით განსაზღვრულ პირობებს.</w:t>
      </w:r>
    </w:p>
    <w:p w14:paraId="72BAD549" w14:textId="37B2D2D2" w:rsidR="00DA279A" w:rsidRPr="003B381C" w:rsidRDefault="00E52B2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2. </w:t>
      </w:r>
      <w:r w:rsidR="0019362D" w:rsidRPr="003B381C">
        <w:rPr>
          <w:rFonts w:eastAsia="Aptos" w:cs="Sylfaen"/>
          <w:noProof/>
          <w:sz w:val="22"/>
          <w:szCs w:val="22"/>
        </w:rPr>
        <w:t xml:space="preserve">სტუდენტის </w:t>
      </w:r>
      <w:r w:rsidR="00DA279A" w:rsidRPr="003B381C">
        <w:rPr>
          <w:rFonts w:eastAsia="Aptos" w:cs="Sylfaen"/>
          <w:noProof/>
          <w:sz w:val="22"/>
          <w:szCs w:val="22"/>
        </w:rPr>
        <w:t>მიერ ამ წესითა და გრანტის შესახებ ხელშეკრულებით ნაკისრი ვალდებულებების შეუსრულებლობა იწვევს საქართველოს კანონმდებლობითა და გრანტის შესახებ ხელშეკრულებით გათვალისწინებულ სამართლებრივ და ფინანსურ პასუხისმგებლობას.</w:t>
      </w:r>
    </w:p>
    <w:p w14:paraId="6E3541BD" w14:textId="7D728463" w:rsidR="00DA279A" w:rsidRPr="003B381C" w:rsidRDefault="00E52B2A" w:rsidP="003B381C">
      <w:pPr>
        <w:tabs>
          <w:tab w:val="num" w:pos="142"/>
        </w:tabs>
        <w:spacing w:after="0" w:line="240" w:lineRule="auto"/>
        <w:ind w:left="0"/>
        <w:jc w:val="both"/>
        <w:rPr>
          <w:rFonts w:eastAsia="Aptos" w:cs="Sylfaen"/>
          <w:noProof/>
          <w:sz w:val="22"/>
          <w:szCs w:val="22"/>
        </w:rPr>
      </w:pPr>
      <w:r w:rsidRPr="003B381C">
        <w:rPr>
          <w:rFonts w:eastAsia="Aptos" w:cs="Sylfaen"/>
          <w:noProof/>
          <w:sz w:val="22"/>
          <w:szCs w:val="22"/>
        </w:rPr>
        <w:t xml:space="preserve">3. </w:t>
      </w:r>
      <w:r w:rsidR="00DA279A" w:rsidRPr="003B381C">
        <w:rPr>
          <w:rFonts w:eastAsia="Aptos" w:cs="Sylfaen"/>
          <w:noProof/>
          <w:sz w:val="22"/>
          <w:szCs w:val="22"/>
        </w:rPr>
        <w:t>ამ წესითა და გრანტის შესახებ ხელშეკრულებით გათვალისწინებული პირობების დარღვევის შემთხვევაში, სამინისტრო უფლებამოსილია მოითხოვოს პროგრამის ფარგლებში გაცემული დაფინანსების სრულად ან ნაწილობრივ დაბრუნება, გრანტის შესახებ ხელშეკრულებით განსაზღვრული პირობე</w:t>
      </w:r>
      <w:r w:rsidR="00C403D5">
        <w:rPr>
          <w:rFonts w:eastAsia="Aptos" w:cs="Sylfaen"/>
          <w:noProof/>
          <w:sz w:val="22"/>
          <w:szCs w:val="22"/>
        </w:rPr>
        <w:t>ბის</w:t>
      </w:r>
      <w:r w:rsidR="00DA279A" w:rsidRPr="003B381C">
        <w:rPr>
          <w:rFonts w:eastAsia="Aptos" w:cs="Sylfaen"/>
          <w:noProof/>
          <w:sz w:val="22"/>
          <w:szCs w:val="22"/>
        </w:rPr>
        <w:t xml:space="preserve"> შესაბამისად.</w:t>
      </w:r>
    </w:p>
    <w:p w14:paraId="7E584A9C" w14:textId="77777777" w:rsidR="000A40EF" w:rsidRPr="003B381C" w:rsidRDefault="000A40EF" w:rsidP="003B381C">
      <w:pPr>
        <w:tabs>
          <w:tab w:val="num" w:pos="142"/>
        </w:tabs>
        <w:spacing w:line="240" w:lineRule="auto"/>
        <w:ind w:left="0"/>
        <w:jc w:val="both"/>
        <w:rPr>
          <w:rFonts w:eastAsia="Aptos" w:cs="Sylfaen"/>
          <w:b/>
          <w:bCs/>
          <w:noProof/>
          <w:sz w:val="22"/>
          <w:szCs w:val="22"/>
        </w:rPr>
      </w:pPr>
    </w:p>
    <w:p w14:paraId="45EB631D" w14:textId="5721B3BE" w:rsidR="000A40EF" w:rsidRPr="003B381C" w:rsidRDefault="000A40EF" w:rsidP="003B381C">
      <w:pPr>
        <w:tabs>
          <w:tab w:val="num" w:pos="142"/>
        </w:tabs>
        <w:spacing w:line="240" w:lineRule="auto"/>
        <w:ind w:left="0"/>
        <w:jc w:val="both"/>
        <w:rPr>
          <w:rFonts w:eastAsia="Aptos" w:cs="Sylfaen"/>
          <w:noProof/>
          <w:sz w:val="22"/>
          <w:szCs w:val="22"/>
        </w:rPr>
      </w:pPr>
    </w:p>
    <w:sectPr w:rsidR="000A40EF" w:rsidRPr="003B381C" w:rsidSect="003B381C">
      <w:pgSz w:w="11906" w:h="16838"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13D6"/>
    <w:multiLevelType w:val="hybridMultilevel"/>
    <w:tmpl w:val="F996A7E0"/>
    <w:lvl w:ilvl="0" w:tplc="85C69928">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 w15:restartNumberingAfterBreak="0">
    <w:nsid w:val="0BF61D70"/>
    <w:multiLevelType w:val="multilevel"/>
    <w:tmpl w:val="0D0CC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3456AB"/>
    <w:multiLevelType w:val="hybridMultilevel"/>
    <w:tmpl w:val="6DC0C910"/>
    <w:lvl w:ilvl="0" w:tplc="04090001">
      <w:start w:val="1"/>
      <w:numFmt w:val="bullet"/>
      <w:lvlText w:val=""/>
      <w:lvlJc w:val="left"/>
      <w:pPr>
        <w:ind w:left="1262" w:hanging="632"/>
      </w:pPr>
      <w:rPr>
        <w:rFonts w:ascii="Symbol" w:hAnsi="Symbol" w:hint="default"/>
        <w:b w:val="0"/>
        <w:bCs w:val="0"/>
        <w:i w:val="0"/>
        <w:iCs w:val="0"/>
        <w:spacing w:val="0"/>
        <w:w w:val="79"/>
        <w:sz w:val="22"/>
        <w:szCs w:val="22"/>
        <w:lang w:val="fr-FR" w:eastAsia="en-US" w:bidi="ar-SA"/>
      </w:rPr>
    </w:lvl>
    <w:lvl w:ilvl="1" w:tplc="04090001">
      <w:start w:val="1"/>
      <w:numFmt w:val="bullet"/>
      <w:lvlText w:val=""/>
      <w:lvlJc w:val="left"/>
      <w:pPr>
        <w:ind w:left="990" w:hanging="360"/>
      </w:pPr>
      <w:rPr>
        <w:rFonts w:ascii="Symbol" w:hAnsi="Symbol" w:hint="default"/>
        <w:b w:val="0"/>
        <w:bCs w:val="0"/>
        <w:i w:val="0"/>
        <w:iCs w:val="0"/>
        <w:spacing w:val="0"/>
        <w:w w:val="79"/>
        <w:sz w:val="22"/>
        <w:szCs w:val="22"/>
        <w:lang w:val="fr-FR" w:eastAsia="en-US" w:bidi="ar-SA"/>
      </w:rPr>
    </w:lvl>
    <w:lvl w:ilvl="2" w:tplc="81FE8158">
      <w:numFmt w:val="bullet"/>
      <w:lvlText w:val="•"/>
      <w:lvlJc w:val="left"/>
      <w:pPr>
        <w:ind w:left="2160" w:hanging="360"/>
      </w:pPr>
      <w:rPr>
        <w:rFonts w:hint="default"/>
        <w:lang w:val="fr-FR" w:eastAsia="en-US" w:bidi="ar-SA"/>
      </w:rPr>
    </w:lvl>
    <w:lvl w:ilvl="3" w:tplc="7848C9AC">
      <w:numFmt w:val="bullet"/>
      <w:lvlText w:val="•"/>
      <w:lvlJc w:val="left"/>
      <w:pPr>
        <w:ind w:left="3240" w:hanging="360"/>
      </w:pPr>
      <w:rPr>
        <w:rFonts w:hint="default"/>
        <w:lang w:val="fr-FR" w:eastAsia="en-US" w:bidi="ar-SA"/>
      </w:rPr>
    </w:lvl>
    <w:lvl w:ilvl="4" w:tplc="447EED6C">
      <w:numFmt w:val="bullet"/>
      <w:lvlText w:val="•"/>
      <w:lvlJc w:val="left"/>
      <w:pPr>
        <w:ind w:left="4320" w:hanging="360"/>
      </w:pPr>
      <w:rPr>
        <w:rFonts w:hint="default"/>
        <w:lang w:val="fr-FR" w:eastAsia="en-US" w:bidi="ar-SA"/>
      </w:rPr>
    </w:lvl>
    <w:lvl w:ilvl="5" w:tplc="E2C64356">
      <w:numFmt w:val="bullet"/>
      <w:lvlText w:val="•"/>
      <w:lvlJc w:val="left"/>
      <w:pPr>
        <w:ind w:left="5400" w:hanging="360"/>
      </w:pPr>
      <w:rPr>
        <w:rFonts w:hint="default"/>
        <w:lang w:val="fr-FR" w:eastAsia="en-US" w:bidi="ar-SA"/>
      </w:rPr>
    </w:lvl>
    <w:lvl w:ilvl="6" w:tplc="CF5C7128">
      <w:numFmt w:val="bullet"/>
      <w:lvlText w:val="•"/>
      <w:lvlJc w:val="left"/>
      <w:pPr>
        <w:ind w:left="6480" w:hanging="360"/>
      </w:pPr>
      <w:rPr>
        <w:rFonts w:hint="default"/>
        <w:lang w:val="fr-FR" w:eastAsia="en-US" w:bidi="ar-SA"/>
      </w:rPr>
    </w:lvl>
    <w:lvl w:ilvl="7" w:tplc="7368D14C">
      <w:numFmt w:val="bullet"/>
      <w:lvlText w:val="•"/>
      <w:lvlJc w:val="left"/>
      <w:pPr>
        <w:ind w:left="7560" w:hanging="360"/>
      </w:pPr>
      <w:rPr>
        <w:rFonts w:hint="default"/>
        <w:lang w:val="fr-FR" w:eastAsia="en-US" w:bidi="ar-SA"/>
      </w:rPr>
    </w:lvl>
    <w:lvl w:ilvl="8" w:tplc="04BA9734">
      <w:numFmt w:val="bullet"/>
      <w:lvlText w:val="•"/>
      <w:lvlJc w:val="left"/>
      <w:pPr>
        <w:ind w:left="8640" w:hanging="360"/>
      </w:pPr>
      <w:rPr>
        <w:rFonts w:hint="default"/>
        <w:lang w:val="fr-FR" w:eastAsia="en-US" w:bidi="ar-SA"/>
      </w:rPr>
    </w:lvl>
  </w:abstractNum>
  <w:abstractNum w:abstractNumId="3" w15:restartNumberingAfterBreak="0">
    <w:nsid w:val="135A1759"/>
    <w:multiLevelType w:val="hybridMultilevel"/>
    <w:tmpl w:val="FA3C5128"/>
    <w:lvl w:ilvl="0" w:tplc="99D0446A">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4" w15:restartNumberingAfterBreak="0">
    <w:nsid w:val="1E89263F"/>
    <w:multiLevelType w:val="hybridMultilevel"/>
    <w:tmpl w:val="33522C88"/>
    <w:lvl w:ilvl="0" w:tplc="8FA2BDA0">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5" w15:restartNumberingAfterBreak="0">
    <w:nsid w:val="211B3B76"/>
    <w:multiLevelType w:val="hybridMultilevel"/>
    <w:tmpl w:val="9DBEEADC"/>
    <w:lvl w:ilvl="0" w:tplc="0409000F">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6" w15:restartNumberingAfterBreak="0">
    <w:nsid w:val="21C41B50"/>
    <w:multiLevelType w:val="hybridMultilevel"/>
    <w:tmpl w:val="A4E2F55C"/>
    <w:lvl w:ilvl="0" w:tplc="198EDCC8">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7" w15:restartNumberingAfterBreak="0">
    <w:nsid w:val="246A25B2"/>
    <w:multiLevelType w:val="multilevel"/>
    <w:tmpl w:val="9754E1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4D195C"/>
    <w:multiLevelType w:val="hybridMultilevel"/>
    <w:tmpl w:val="FB7E94BC"/>
    <w:lvl w:ilvl="0" w:tplc="29D4FEE4">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9" w15:restartNumberingAfterBreak="0">
    <w:nsid w:val="317C27E0"/>
    <w:multiLevelType w:val="hybridMultilevel"/>
    <w:tmpl w:val="C7768AD6"/>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0" w15:restartNumberingAfterBreak="0">
    <w:nsid w:val="37F572B0"/>
    <w:multiLevelType w:val="multilevel"/>
    <w:tmpl w:val="20B2D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4F48D2"/>
    <w:multiLevelType w:val="hybridMultilevel"/>
    <w:tmpl w:val="B0A41DA0"/>
    <w:lvl w:ilvl="0" w:tplc="0409000F">
      <w:start w:val="1"/>
      <w:numFmt w:val="decimal"/>
      <w:lvlText w:val="%1."/>
      <w:lvlJc w:val="left"/>
      <w:pPr>
        <w:ind w:left="11" w:hanging="360"/>
      </w:p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12" w15:restartNumberingAfterBreak="0">
    <w:nsid w:val="3A132477"/>
    <w:multiLevelType w:val="hybridMultilevel"/>
    <w:tmpl w:val="751AFEF2"/>
    <w:lvl w:ilvl="0" w:tplc="761EF818">
      <w:start w:val="1"/>
      <w:numFmt w:val="decimal"/>
      <w:lvlText w:val="%1."/>
      <w:lvlJc w:val="left"/>
      <w:pPr>
        <w:ind w:left="-349" w:hanging="360"/>
      </w:pPr>
      <w:rPr>
        <w:rFonts w:eastAsiaTheme="minorHAnsi" w:cstheme="minorBidi"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3" w15:restartNumberingAfterBreak="0">
    <w:nsid w:val="48FF32D8"/>
    <w:multiLevelType w:val="hybridMultilevel"/>
    <w:tmpl w:val="DB608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07425"/>
    <w:multiLevelType w:val="multilevel"/>
    <w:tmpl w:val="FBF2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231936"/>
    <w:multiLevelType w:val="multilevel"/>
    <w:tmpl w:val="A1C2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406C30"/>
    <w:multiLevelType w:val="multilevel"/>
    <w:tmpl w:val="673CFA82"/>
    <w:lvl w:ilvl="0">
      <w:start w:val="1"/>
      <w:numFmt w:val="decimal"/>
      <w:lvlText w:val="%1."/>
      <w:lvlJc w:val="left"/>
      <w:pPr>
        <w:tabs>
          <w:tab w:val="num" w:pos="360"/>
        </w:tabs>
        <w:ind w:left="360" w:hanging="360"/>
      </w:pPr>
    </w:lvl>
    <w:lvl w:ilvl="1">
      <w:numFmt w:val="bullet"/>
      <w:lvlText w:val="•"/>
      <w:lvlJc w:val="left"/>
      <w:pPr>
        <w:ind w:left="1140" w:hanging="420"/>
      </w:pPr>
      <w:rPr>
        <w:rFonts w:ascii="Sylfaen" w:eastAsia="Aptos" w:hAnsi="Sylfaen" w:cs="Sylfaen"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60614283"/>
    <w:multiLevelType w:val="hybridMultilevel"/>
    <w:tmpl w:val="F04C2E08"/>
    <w:lvl w:ilvl="0" w:tplc="079E8710">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8" w15:restartNumberingAfterBreak="0">
    <w:nsid w:val="60C07BA6"/>
    <w:multiLevelType w:val="hybridMultilevel"/>
    <w:tmpl w:val="B3648EDA"/>
    <w:lvl w:ilvl="0" w:tplc="04090001">
      <w:start w:val="1"/>
      <w:numFmt w:val="bullet"/>
      <w:lvlText w:val=""/>
      <w:lvlJc w:val="left"/>
      <w:pPr>
        <w:ind w:left="294" w:hanging="360"/>
      </w:pPr>
      <w:rPr>
        <w:rFonts w:ascii="Symbol" w:hAnsi="Symbol" w:hint="default"/>
      </w:rPr>
    </w:lvl>
    <w:lvl w:ilvl="1" w:tplc="04090003">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9" w15:restartNumberingAfterBreak="0">
    <w:nsid w:val="60CB043C"/>
    <w:multiLevelType w:val="hybridMultilevel"/>
    <w:tmpl w:val="BC5E0F44"/>
    <w:lvl w:ilvl="0" w:tplc="FA8A4600">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0" w15:restartNumberingAfterBreak="0">
    <w:nsid w:val="77C931D1"/>
    <w:multiLevelType w:val="multilevel"/>
    <w:tmpl w:val="D8D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8758939">
    <w:abstractNumId w:val="1"/>
  </w:num>
  <w:num w:numId="2" w16cid:durableId="123618669">
    <w:abstractNumId w:val="5"/>
  </w:num>
  <w:num w:numId="3" w16cid:durableId="1475440136">
    <w:abstractNumId w:val="10"/>
  </w:num>
  <w:num w:numId="4" w16cid:durableId="1196307541">
    <w:abstractNumId w:val="15"/>
  </w:num>
  <w:num w:numId="5" w16cid:durableId="1560744498">
    <w:abstractNumId w:val="7"/>
  </w:num>
  <w:num w:numId="6" w16cid:durableId="1955868362">
    <w:abstractNumId w:val="2"/>
  </w:num>
  <w:num w:numId="7" w16cid:durableId="476872500">
    <w:abstractNumId w:val="13"/>
  </w:num>
  <w:num w:numId="8" w16cid:durableId="1335494557">
    <w:abstractNumId w:val="14"/>
  </w:num>
  <w:num w:numId="9" w16cid:durableId="1559046145">
    <w:abstractNumId w:val="16"/>
  </w:num>
  <w:num w:numId="10" w16cid:durableId="1517188195">
    <w:abstractNumId w:val="18"/>
  </w:num>
  <w:num w:numId="11" w16cid:durableId="160894843">
    <w:abstractNumId w:val="20"/>
  </w:num>
  <w:num w:numId="12" w16cid:durableId="40174665">
    <w:abstractNumId w:val="11"/>
  </w:num>
  <w:num w:numId="13" w16cid:durableId="704721508">
    <w:abstractNumId w:val="9"/>
  </w:num>
  <w:num w:numId="14" w16cid:durableId="1330673079">
    <w:abstractNumId w:val="19"/>
  </w:num>
  <w:num w:numId="15" w16cid:durableId="2052070291">
    <w:abstractNumId w:val="4"/>
  </w:num>
  <w:num w:numId="16" w16cid:durableId="117650102">
    <w:abstractNumId w:val="8"/>
  </w:num>
  <w:num w:numId="17" w16cid:durableId="1902717207">
    <w:abstractNumId w:val="6"/>
  </w:num>
  <w:num w:numId="18" w16cid:durableId="1829207206">
    <w:abstractNumId w:val="17"/>
  </w:num>
  <w:num w:numId="19" w16cid:durableId="1993096476">
    <w:abstractNumId w:val="3"/>
  </w:num>
  <w:num w:numId="20" w16cid:durableId="2057582686">
    <w:abstractNumId w:val="12"/>
  </w:num>
  <w:num w:numId="21" w16cid:durableId="165814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141"/>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270"/>
    <w:rsid w:val="00003462"/>
    <w:rsid w:val="00052C5E"/>
    <w:rsid w:val="000A40EF"/>
    <w:rsid w:val="00141A8E"/>
    <w:rsid w:val="0014366D"/>
    <w:rsid w:val="00147FD7"/>
    <w:rsid w:val="0015021C"/>
    <w:rsid w:val="00165E3C"/>
    <w:rsid w:val="001703BD"/>
    <w:rsid w:val="0018527C"/>
    <w:rsid w:val="0019362D"/>
    <w:rsid w:val="001A5570"/>
    <w:rsid w:val="001D7B3B"/>
    <w:rsid w:val="0020795E"/>
    <w:rsid w:val="00232366"/>
    <w:rsid w:val="002401B3"/>
    <w:rsid w:val="00261349"/>
    <w:rsid w:val="0026582C"/>
    <w:rsid w:val="00275060"/>
    <w:rsid w:val="00276BC5"/>
    <w:rsid w:val="002839CB"/>
    <w:rsid w:val="00296EB1"/>
    <w:rsid w:val="002C445A"/>
    <w:rsid w:val="002D086C"/>
    <w:rsid w:val="002D40BC"/>
    <w:rsid w:val="00312AE7"/>
    <w:rsid w:val="0031314E"/>
    <w:rsid w:val="00313DE6"/>
    <w:rsid w:val="00332C4C"/>
    <w:rsid w:val="00344111"/>
    <w:rsid w:val="00363ADD"/>
    <w:rsid w:val="003B381C"/>
    <w:rsid w:val="004000A5"/>
    <w:rsid w:val="004055E5"/>
    <w:rsid w:val="0041465F"/>
    <w:rsid w:val="00444371"/>
    <w:rsid w:val="00444BD2"/>
    <w:rsid w:val="00447FCE"/>
    <w:rsid w:val="0047077F"/>
    <w:rsid w:val="0048408E"/>
    <w:rsid w:val="004E6A06"/>
    <w:rsid w:val="00542FC6"/>
    <w:rsid w:val="0054657E"/>
    <w:rsid w:val="005B07D6"/>
    <w:rsid w:val="005C5773"/>
    <w:rsid w:val="005E438E"/>
    <w:rsid w:val="005F279E"/>
    <w:rsid w:val="006328F7"/>
    <w:rsid w:val="0069442F"/>
    <w:rsid w:val="006B5966"/>
    <w:rsid w:val="006C32C5"/>
    <w:rsid w:val="006C4EBF"/>
    <w:rsid w:val="006D24DF"/>
    <w:rsid w:val="006D77B1"/>
    <w:rsid w:val="006F6F3B"/>
    <w:rsid w:val="00717383"/>
    <w:rsid w:val="00745BBA"/>
    <w:rsid w:val="00755270"/>
    <w:rsid w:val="00761A0A"/>
    <w:rsid w:val="00764B98"/>
    <w:rsid w:val="00775787"/>
    <w:rsid w:val="007B41F4"/>
    <w:rsid w:val="007B47C4"/>
    <w:rsid w:val="007C2FA5"/>
    <w:rsid w:val="007E6027"/>
    <w:rsid w:val="008065C1"/>
    <w:rsid w:val="0081654E"/>
    <w:rsid w:val="0083731E"/>
    <w:rsid w:val="00841419"/>
    <w:rsid w:val="008543E8"/>
    <w:rsid w:val="00884394"/>
    <w:rsid w:val="008A4AD8"/>
    <w:rsid w:val="008D328E"/>
    <w:rsid w:val="008D4353"/>
    <w:rsid w:val="008D5ACA"/>
    <w:rsid w:val="008E0D19"/>
    <w:rsid w:val="00906EE0"/>
    <w:rsid w:val="00997794"/>
    <w:rsid w:val="009E7973"/>
    <w:rsid w:val="009F0474"/>
    <w:rsid w:val="00A1300B"/>
    <w:rsid w:val="00A618D9"/>
    <w:rsid w:val="00A76D4F"/>
    <w:rsid w:val="00AA2428"/>
    <w:rsid w:val="00AD12E5"/>
    <w:rsid w:val="00AD4561"/>
    <w:rsid w:val="00AD569D"/>
    <w:rsid w:val="00AE0CEF"/>
    <w:rsid w:val="00AE4EF4"/>
    <w:rsid w:val="00AF5482"/>
    <w:rsid w:val="00B15754"/>
    <w:rsid w:val="00B4041C"/>
    <w:rsid w:val="00B41316"/>
    <w:rsid w:val="00B536E2"/>
    <w:rsid w:val="00B71CA5"/>
    <w:rsid w:val="00B92D46"/>
    <w:rsid w:val="00BB49BD"/>
    <w:rsid w:val="00BD133E"/>
    <w:rsid w:val="00BF0E7E"/>
    <w:rsid w:val="00C03D70"/>
    <w:rsid w:val="00C13354"/>
    <w:rsid w:val="00C403D5"/>
    <w:rsid w:val="00C47A9E"/>
    <w:rsid w:val="00C54FCA"/>
    <w:rsid w:val="00CA7A06"/>
    <w:rsid w:val="00CC5E46"/>
    <w:rsid w:val="00CF41A8"/>
    <w:rsid w:val="00D10B76"/>
    <w:rsid w:val="00D2021E"/>
    <w:rsid w:val="00D32FF0"/>
    <w:rsid w:val="00D60DED"/>
    <w:rsid w:val="00D67CB4"/>
    <w:rsid w:val="00D83B8C"/>
    <w:rsid w:val="00D96404"/>
    <w:rsid w:val="00DA279A"/>
    <w:rsid w:val="00DE342A"/>
    <w:rsid w:val="00E52B2A"/>
    <w:rsid w:val="00E53951"/>
    <w:rsid w:val="00E75A2C"/>
    <w:rsid w:val="00E90CDE"/>
    <w:rsid w:val="00EC126D"/>
    <w:rsid w:val="00EE71A4"/>
    <w:rsid w:val="00F525CD"/>
    <w:rsid w:val="00F80E3B"/>
    <w:rsid w:val="00F862A7"/>
    <w:rsid w:val="00FC51AA"/>
    <w:rsid w:val="00FC7527"/>
    <w:rsid w:val="00FE0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CCCA0"/>
  <w15:chartTrackingRefBased/>
  <w15:docId w15:val="{6DCC4FC2-9D46-4EDE-B7E5-D33BBAD6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kern w:val="2"/>
        <w:sz w:val="24"/>
        <w:szCs w:val="24"/>
        <w:lang w:val="en-US" w:eastAsia="en-US" w:bidi="ar-SA"/>
        <w14:ligatures w14:val="standardContextual"/>
      </w:rPr>
    </w:rPrDefault>
    <w:pPrDefault>
      <w:pPr>
        <w:spacing w:after="160"/>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F6F3B"/>
    <w:pPr>
      <w:ind w:left="720"/>
      <w:contextualSpacing/>
    </w:pPr>
  </w:style>
  <w:style w:type="character" w:styleId="Hyperlink">
    <w:name w:val="Hyperlink"/>
    <w:basedOn w:val="DefaultParagraphFont"/>
    <w:uiPriority w:val="99"/>
    <w:unhideWhenUsed/>
    <w:rsid w:val="006F6F3B"/>
    <w:rPr>
      <w:color w:val="0563C1" w:themeColor="hyperlink"/>
      <w:u w:val="single"/>
    </w:rPr>
  </w:style>
  <w:style w:type="character" w:styleId="Strong">
    <w:name w:val="Strong"/>
    <w:basedOn w:val="DefaultParagraphFont"/>
    <w:uiPriority w:val="22"/>
    <w:qFormat/>
    <w:rsid w:val="006F6F3B"/>
    <w:rPr>
      <w:b/>
      <w:bCs/>
    </w:rPr>
  </w:style>
  <w:style w:type="character" w:styleId="CommentReference">
    <w:name w:val="annotation reference"/>
    <w:basedOn w:val="DefaultParagraphFont"/>
    <w:uiPriority w:val="99"/>
    <w:semiHidden/>
    <w:unhideWhenUsed/>
    <w:rsid w:val="0014366D"/>
    <w:rPr>
      <w:sz w:val="16"/>
      <w:szCs w:val="16"/>
    </w:rPr>
  </w:style>
  <w:style w:type="paragraph" w:styleId="CommentText">
    <w:name w:val="annotation text"/>
    <w:basedOn w:val="Normal"/>
    <w:link w:val="CommentTextChar"/>
    <w:uiPriority w:val="99"/>
    <w:semiHidden/>
    <w:unhideWhenUsed/>
    <w:rsid w:val="0014366D"/>
    <w:pPr>
      <w:spacing w:line="240" w:lineRule="auto"/>
    </w:pPr>
    <w:rPr>
      <w:sz w:val="20"/>
      <w:szCs w:val="20"/>
    </w:rPr>
  </w:style>
  <w:style w:type="character" w:customStyle="1" w:styleId="CommentTextChar">
    <w:name w:val="Comment Text Char"/>
    <w:basedOn w:val="DefaultParagraphFont"/>
    <w:link w:val="CommentText"/>
    <w:uiPriority w:val="99"/>
    <w:semiHidden/>
    <w:rsid w:val="0014366D"/>
    <w:rPr>
      <w:sz w:val="20"/>
      <w:szCs w:val="20"/>
    </w:rPr>
  </w:style>
  <w:style w:type="paragraph" w:styleId="CommentSubject">
    <w:name w:val="annotation subject"/>
    <w:basedOn w:val="CommentText"/>
    <w:next w:val="CommentText"/>
    <w:link w:val="CommentSubjectChar"/>
    <w:uiPriority w:val="99"/>
    <w:semiHidden/>
    <w:unhideWhenUsed/>
    <w:rsid w:val="0014366D"/>
    <w:rPr>
      <w:b/>
      <w:bCs/>
    </w:rPr>
  </w:style>
  <w:style w:type="character" w:customStyle="1" w:styleId="CommentSubjectChar">
    <w:name w:val="Comment Subject Char"/>
    <w:basedOn w:val="CommentTextChar"/>
    <w:link w:val="CommentSubject"/>
    <w:uiPriority w:val="99"/>
    <w:semiHidden/>
    <w:rsid w:val="0014366D"/>
    <w:rPr>
      <w:b/>
      <w:bCs/>
      <w:sz w:val="20"/>
      <w:szCs w:val="20"/>
    </w:rPr>
  </w:style>
  <w:style w:type="paragraph" w:styleId="BalloonText">
    <w:name w:val="Balloon Text"/>
    <w:basedOn w:val="Normal"/>
    <w:link w:val="BalloonTextChar"/>
    <w:uiPriority w:val="99"/>
    <w:semiHidden/>
    <w:unhideWhenUsed/>
    <w:rsid w:val="001436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66D"/>
    <w:rPr>
      <w:rFonts w:ascii="Segoe UI" w:hAnsi="Segoe UI" w:cs="Segoe UI"/>
      <w:sz w:val="18"/>
      <w:szCs w:val="18"/>
    </w:rPr>
  </w:style>
  <w:style w:type="paragraph" w:styleId="Revision">
    <w:name w:val="Revision"/>
    <w:hidden/>
    <w:uiPriority w:val="99"/>
    <w:semiHidden/>
    <w:rsid w:val="00AE0CEF"/>
    <w:pPr>
      <w:spacing w:after="0"/>
      <w:ind w:left="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03445">
      <w:bodyDiv w:val="1"/>
      <w:marLeft w:val="0"/>
      <w:marRight w:val="0"/>
      <w:marTop w:val="0"/>
      <w:marBottom w:val="0"/>
      <w:divBdr>
        <w:top w:val="none" w:sz="0" w:space="0" w:color="auto"/>
        <w:left w:val="none" w:sz="0" w:space="0" w:color="auto"/>
        <w:bottom w:val="none" w:sz="0" w:space="0" w:color="auto"/>
        <w:right w:val="none" w:sz="0" w:space="0" w:color="auto"/>
      </w:divBdr>
    </w:div>
    <w:div w:id="200947090">
      <w:bodyDiv w:val="1"/>
      <w:marLeft w:val="0"/>
      <w:marRight w:val="0"/>
      <w:marTop w:val="0"/>
      <w:marBottom w:val="0"/>
      <w:divBdr>
        <w:top w:val="none" w:sz="0" w:space="0" w:color="auto"/>
        <w:left w:val="none" w:sz="0" w:space="0" w:color="auto"/>
        <w:bottom w:val="none" w:sz="0" w:space="0" w:color="auto"/>
        <w:right w:val="none" w:sz="0" w:space="0" w:color="auto"/>
      </w:divBdr>
    </w:div>
    <w:div w:id="244728749">
      <w:bodyDiv w:val="1"/>
      <w:marLeft w:val="0"/>
      <w:marRight w:val="0"/>
      <w:marTop w:val="0"/>
      <w:marBottom w:val="0"/>
      <w:divBdr>
        <w:top w:val="none" w:sz="0" w:space="0" w:color="auto"/>
        <w:left w:val="none" w:sz="0" w:space="0" w:color="auto"/>
        <w:bottom w:val="none" w:sz="0" w:space="0" w:color="auto"/>
        <w:right w:val="none" w:sz="0" w:space="0" w:color="auto"/>
      </w:divBdr>
    </w:div>
    <w:div w:id="404227742">
      <w:bodyDiv w:val="1"/>
      <w:marLeft w:val="0"/>
      <w:marRight w:val="0"/>
      <w:marTop w:val="0"/>
      <w:marBottom w:val="0"/>
      <w:divBdr>
        <w:top w:val="none" w:sz="0" w:space="0" w:color="auto"/>
        <w:left w:val="none" w:sz="0" w:space="0" w:color="auto"/>
        <w:bottom w:val="none" w:sz="0" w:space="0" w:color="auto"/>
        <w:right w:val="none" w:sz="0" w:space="0" w:color="auto"/>
      </w:divBdr>
    </w:div>
    <w:div w:id="492257137">
      <w:bodyDiv w:val="1"/>
      <w:marLeft w:val="0"/>
      <w:marRight w:val="0"/>
      <w:marTop w:val="0"/>
      <w:marBottom w:val="0"/>
      <w:divBdr>
        <w:top w:val="none" w:sz="0" w:space="0" w:color="auto"/>
        <w:left w:val="none" w:sz="0" w:space="0" w:color="auto"/>
        <w:bottom w:val="none" w:sz="0" w:space="0" w:color="auto"/>
        <w:right w:val="none" w:sz="0" w:space="0" w:color="auto"/>
      </w:divBdr>
    </w:div>
    <w:div w:id="512575955">
      <w:bodyDiv w:val="1"/>
      <w:marLeft w:val="0"/>
      <w:marRight w:val="0"/>
      <w:marTop w:val="0"/>
      <w:marBottom w:val="0"/>
      <w:divBdr>
        <w:top w:val="none" w:sz="0" w:space="0" w:color="auto"/>
        <w:left w:val="none" w:sz="0" w:space="0" w:color="auto"/>
        <w:bottom w:val="none" w:sz="0" w:space="0" w:color="auto"/>
        <w:right w:val="none" w:sz="0" w:space="0" w:color="auto"/>
      </w:divBdr>
    </w:div>
    <w:div w:id="624969891">
      <w:bodyDiv w:val="1"/>
      <w:marLeft w:val="0"/>
      <w:marRight w:val="0"/>
      <w:marTop w:val="0"/>
      <w:marBottom w:val="0"/>
      <w:divBdr>
        <w:top w:val="none" w:sz="0" w:space="0" w:color="auto"/>
        <w:left w:val="none" w:sz="0" w:space="0" w:color="auto"/>
        <w:bottom w:val="none" w:sz="0" w:space="0" w:color="auto"/>
        <w:right w:val="none" w:sz="0" w:space="0" w:color="auto"/>
      </w:divBdr>
    </w:div>
    <w:div w:id="639848098">
      <w:bodyDiv w:val="1"/>
      <w:marLeft w:val="0"/>
      <w:marRight w:val="0"/>
      <w:marTop w:val="0"/>
      <w:marBottom w:val="0"/>
      <w:divBdr>
        <w:top w:val="none" w:sz="0" w:space="0" w:color="auto"/>
        <w:left w:val="none" w:sz="0" w:space="0" w:color="auto"/>
        <w:bottom w:val="none" w:sz="0" w:space="0" w:color="auto"/>
        <w:right w:val="none" w:sz="0" w:space="0" w:color="auto"/>
      </w:divBdr>
    </w:div>
    <w:div w:id="649675504">
      <w:bodyDiv w:val="1"/>
      <w:marLeft w:val="0"/>
      <w:marRight w:val="0"/>
      <w:marTop w:val="0"/>
      <w:marBottom w:val="0"/>
      <w:divBdr>
        <w:top w:val="none" w:sz="0" w:space="0" w:color="auto"/>
        <w:left w:val="none" w:sz="0" w:space="0" w:color="auto"/>
        <w:bottom w:val="none" w:sz="0" w:space="0" w:color="auto"/>
        <w:right w:val="none" w:sz="0" w:space="0" w:color="auto"/>
      </w:divBdr>
    </w:div>
    <w:div w:id="684357511">
      <w:bodyDiv w:val="1"/>
      <w:marLeft w:val="0"/>
      <w:marRight w:val="0"/>
      <w:marTop w:val="0"/>
      <w:marBottom w:val="0"/>
      <w:divBdr>
        <w:top w:val="none" w:sz="0" w:space="0" w:color="auto"/>
        <w:left w:val="none" w:sz="0" w:space="0" w:color="auto"/>
        <w:bottom w:val="none" w:sz="0" w:space="0" w:color="auto"/>
        <w:right w:val="none" w:sz="0" w:space="0" w:color="auto"/>
      </w:divBdr>
    </w:div>
    <w:div w:id="884101118">
      <w:bodyDiv w:val="1"/>
      <w:marLeft w:val="0"/>
      <w:marRight w:val="0"/>
      <w:marTop w:val="0"/>
      <w:marBottom w:val="0"/>
      <w:divBdr>
        <w:top w:val="none" w:sz="0" w:space="0" w:color="auto"/>
        <w:left w:val="none" w:sz="0" w:space="0" w:color="auto"/>
        <w:bottom w:val="none" w:sz="0" w:space="0" w:color="auto"/>
        <w:right w:val="none" w:sz="0" w:space="0" w:color="auto"/>
      </w:divBdr>
    </w:div>
    <w:div w:id="1040668298">
      <w:bodyDiv w:val="1"/>
      <w:marLeft w:val="0"/>
      <w:marRight w:val="0"/>
      <w:marTop w:val="0"/>
      <w:marBottom w:val="0"/>
      <w:divBdr>
        <w:top w:val="none" w:sz="0" w:space="0" w:color="auto"/>
        <w:left w:val="none" w:sz="0" w:space="0" w:color="auto"/>
        <w:bottom w:val="none" w:sz="0" w:space="0" w:color="auto"/>
        <w:right w:val="none" w:sz="0" w:space="0" w:color="auto"/>
      </w:divBdr>
    </w:div>
    <w:div w:id="1092774340">
      <w:bodyDiv w:val="1"/>
      <w:marLeft w:val="0"/>
      <w:marRight w:val="0"/>
      <w:marTop w:val="0"/>
      <w:marBottom w:val="0"/>
      <w:divBdr>
        <w:top w:val="none" w:sz="0" w:space="0" w:color="auto"/>
        <w:left w:val="none" w:sz="0" w:space="0" w:color="auto"/>
        <w:bottom w:val="none" w:sz="0" w:space="0" w:color="auto"/>
        <w:right w:val="none" w:sz="0" w:space="0" w:color="auto"/>
      </w:divBdr>
    </w:div>
    <w:div w:id="1115829037">
      <w:bodyDiv w:val="1"/>
      <w:marLeft w:val="0"/>
      <w:marRight w:val="0"/>
      <w:marTop w:val="0"/>
      <w:marBottom w:val="0"/>
      <w:divBdr>
        <w:top w:val="none" w:sz="0" w:space="0" w:color="auto"/>
        <w:left w:val="none" w:sz="0" w:space="0" w:color="auto"/>
        <w:bottom w:val="none" w:sz="0" w:space="0" w:color="auto"/>
        <w:right w:val="none" w:sz="0" w:space="0" w:color="auto"/>
      </w:divBdr>
    </w:div>
    <w:div w:id="1573659082">
      <w:bodyDiv w:val="1"/>
      <w:marLeft w:val="0"/>
      <w:marRight w:val="0"/>
      <w:marTop w:val="0"/>
      <w:marBottom w:val="0"/>
      <w:divBdr>
        <w:top w:val="none" w:sz="0" w:space="0" w:color="auto"/>
        <w:left w:val="none" w:sz="0" w:space="0" w:color="auto"/>
        <w:bottom w:val="none" w:sz="0" w:space="0" w:color="auto"/>
        <w:right w:val="none" w:sz="0" w:space="0" w:color="auto"/>
      </w:divBdr>
    </w:div>
    <w:div w:id="1580749634">
      <w:bodyDiv w:val="1"/>
      <w:marLeft w:val="0"/>
      <w:marRight w:val="0"/>
      <w:marTop w:val="0"/>
      <w:marBottom w:val="0"/>
      <w:divBdr>
        <w:top w:val="none" w:sz="0" w:space="0" w:color="auto"/>
        <w:left w:val="none" w:sz="0" w:space="0" w:color="auto"/>
        <w:bottom w:val="none" w:sz="0" w:space="0" w:color="auto"/>
        <w:right w:val="none" w:sz="0" w:space="0" w:color="auto"/>
      </w:divBdr>
    </w:div>
    <w:div w:id="1619024124">
      <w:bodyDiv w:val="1"/>
      <w:marLeft w:val="0"/>
      <w:marRight w:val="0"/>
      <w:marTop w:val="0"/>
      <w:marBottom w:val="0"/>
      <w:divBdr>
        <w:top w:val="none" w:sz="0" w:space="0" w:color="auto"/>
        <w:left w:val="none" w:sz="0" w:space="0" w:color="auto"/>
        <w:bottom w:val="none" w:sz="0" w:space="0" w:color="auto"/>
        <w:right w:val="none" w:sz="0" w:space="0" w:color="auto"/>
      </w:divBdr>
    </w:div>
    <w:div w:id="1846044761">
      <w:bodyDiv w:val="1"/>
      <w:marLeft w:val="0"/>
      <w:marRight w:val="0"/>
      <w:marTop w:val="0"/>
      <w:marBottom w:val="0"/>
      <w:divBdr>
        <w:top w:val="none" w:sz="0" w:space="0" w:color="auto"/>
        <w:left w:val="none" w:sz="0" w:space="0" w:color="auto"/>
        <w:bottom w:val="none" w:sz="0" w:space="0" w:color="auto"/>
        <w:right w:val="none" w:sz="0" w:space="0" w:color="auto"/>
      </w:divBdr>
    </w:div>
    <w:div w:id="1877040595">
      <w:bodyDiv w:val="1"/>
      <w:marLeft w:val="0"/>
      <w:marRight w:val="0"/>
      <w:marTop w:val="0"/>
      <w:marBottom w:val="0"/>
      <w:divBdr>
        <w:top w:val="none" w:sz="0" w:space="0" w:color="auto"/>
        <w:left w:val="none" w:sz="0" w:space="0" w:color="auto"/>
        <w:bottom w:val="none" w:sz="0" w:space="0" w:color="auto"/>
        <w:right w:val="none" w:sz="0" w:space="0" w:color="auto"/>
      </w:divBdr>
    </w:div>
    <w:div w:id="1932277769">
      <w:bodyDiv w:val="1"/>
      <w:marLeft w:val="0"/>
      <w:marRight w:val="0"/>
      <w:marTop w:val="0"/>
      <w:marBottom w:val="0"/>
      <w:divBdr>
        <w:top w:val="none" w:sz="0" w:space="0" w:color="auto"/>
        <w:left w:val="none" w:sz="0" w:space="0" w:color="auto"/>
        <w:bottom w:val="none" w:sz="0" w:space="0" w:color="auto"/>
        <w:right w:val="none" w:sz="0" w:space="0" w:color="auto"/>
      </w:divBdr>
    </w:div>
    <w:div w:id="1961453009">
      <w:bodyDiv w:val="1"/>
      <w:marLeft w:val="0"/>
      <w:marRight w:val="0"/>
      <w:marTop w:val="0"/>
      <w:marBottom w:val="0"/>
      <w:divBdr>
        <w:top w:val="none" w:sz="0" w:space="0" w:color="auto"/>
        <w:left w:val="none" w:sz="0" w:space="0" w:color="auto"/>
        <w:bottom w:val="none" w:sz="0" w:space="0" w:color="auto"/>
        <w:right w:val="none" w:sz="0" w:space="0" w:color="auto"/>
      </w:divBdr>
    </w:div>
    <w:div w:id="200739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ply@mes.gov.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2430</Words>
  <Characters>13853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Natia Lobzhanidze</dc:creator>
  <cp:keywords/>
  <dc:description/>
  <cp:lastModifiedBy>Kristine Gabisonia</cp:lastModifiedBy>
  <cp:revision>5</cp:revision>
  <cp:lastPrinted>2026-07-09T08:25:00Z</cp:lastPrinted>
  <dcterms:created xsi:type="dcterms:W3CDTF">2026-07-22T14:45:00Z</dcterms:created>
  <dcterms:modified xsi:type="dcterms:W3CDTF">2026-07-22T16:33:00Z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d80d75bd-aede-42a8-b202-56349f2fbfd6</vt:lpwstr>
  </property>
</Properties>
</file>